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2625F" w14:textId="77777777" w:rsidR="004A5AD9" w:rsidRDefault="004A5AD9"/>
    <w:tbl>
      <w:tblPr>
        <w:tblStyle w:val="TableGrid"/>
        <w:tblW w:w="14421" w:type="dxa"/>
        <w:tblLook w:val="04A0" w:firstRow="1" w:lastRow="0" w:firstColumn="1" w:lastColumn="0" w:noHBand="0" w:noVBand="1"/>
      </w:tblPr>
      <w:tblGrid>
        <w:gridCol w:w="704"/>
        <w:gridCol w:w="2977"/>
        <w:gridCol w:w="3118"/>
        <w:gridCol w:w="3686"/>
        <w:gridCol w:w="3936"/>
      </w:tblGrid>
      <w:tr w:rsidR="00B47228" w:rsidRPr="00487219" w14:paraId="73A3ED52" w14:textId="77777777" w:rsidTr="00216B09">
        <w:tc>
          <w:tcPr>
            <w:tcW w:w="704" w:type="dxa"/>
            <w:vAlign w:val="center"/>
          </w:tcPr>
          <w:p w14:paraId="4D1DDD48" w14:textId="77777777" w:rsidR="00B47228" w:rsidRPr="00487219" w:rsidRDefault="00B47228">
            <w:pPr>
              <w:jc w:val="center"/>
              <w:rPr>
                <w:rFonts w:ascii="Calibri" w:hAnsi="Calibri" w:cs="Calibri"/>
                <w:b/>
                <w:bCs/>
              </w:rPr>
            </w:pPr>
            <w:r w:rsidRPr="00487219">
              <w:rPr>
                <w:rFonts w:ascii="Calibri" w:hAnsi="Calibri" w:cs="Calibri"/>
                <w:b/>
                <w:bCs/>
              </w:rPr>
              <w:t>Eil. Nr. /</w:t>
            </w:r>
          </w:p>
          <w:p w14:paraId="0DBEFCBC" w14:textId="77777777" w:rsidR="00B47228" w:rsidRPr="00487219" w:rsidRDefault="00B47228">
            <w:pPr>
              <w:jc w:val="center"/>
              <w:rPr>
                <w:rFonts w:ascii="Calibri" w:hAnsi="Calibri" w:cs="Calibri"/>
              </w:rPr>
            </w:pPr>
            <w:proofErr w:type="spellStart"/>
            <w:r w:rsidRPr="00487219">
              <w:rPr>
                <w:rFonts w:ascii="Calibri" w:hAnsi="Calibri" w:cs="Calibri"/>
                <w:b/>
                <w:bCs/>
              </w:rPr>
              <w:t>No</w:t>
            </w:r>
            <w:proofErr w:type="spellEnd"/>
            <w:r w:rsidRPr="00487219">
              <w:rPr>
                <w:rFonts w:ascii="Calibri" w:hAnsi="Calibri" w:cs="Calibri"/>
                <w:b/>
                <w:bCs/>
              </w:rPr>
              <w:t>.</w:t>
            </w:r>
          </w:p>
        </w:tc>
        <w:tc>
          <w:tcPr>
            <w:tcW w:w="2977" w:type="dxa"/>
            <w:vAlign w:val="center"/>
          </w:tcPr>
          <w:p w14:paraId="72F26926" w14:textId="77777777" w:rsidR="00B47228" w:rsidRPr="00487219" w:rsidRDefault="00B47228">
            <w:pPr>
              <w:jc w:val="center"/>
              <w:rPr>
                <w:rFonts w:ascii="Calibri" w:hAnsi="Calibri" w:cs="Calibri"/>
              </w:rPr>
            </w:pPr>
            <w:r w:rsidRPr="00487219">
              <w:rPr>
                <w:rFonts w:ascii="Calibri" w:hAnsi="Calibri" w:cs="Calibri"/>
                <w:b/>
              </w:rPr>
              <w:t>Kvalifikacijos reikalavimas</w:t>
            </w:r>
          </w:p>
        </w:tc>
        <w:tc>
          <w:tcPr>
            <w:tcW w:w="3118" w:type="dxa"/>
            <w:vAlign w:val="center"/>
          </w:tcPr>
          <w:p w14:paraId="58B8C120" w14:textId="77777777" w:rsidR="00B47228" w:rsidRPr="00487219" w:rsidRDefault="00B47228">
            <w:pPr>
              <w:jc w:val="center"/>
              <w:rPr>
                <w:rFonts w:ascii="Calibri" w:hAnsi="Calibri" w:cs="Calibri"/>
              </w:rPr>
            </w:pPr>
            <w:r w:rsidRPr="00487219">
              <w:rPr>
                <w:rFonts w:ascii="Calibri" w:hAnsi="Calibri" w:cs="Calibri"/>
                <w:b/>
                <w:lang w:val="en-GB"/>
              </w:rPr>
              <w:t>Qualification requirement</w:t>
            </w:r>
          </w:p>
        </w:tc>
        <w:tc>
          <w:tcPr>
            <w:tcW w:w="3686" w:type="dxa"/>
            <w:vAlign w:val="center"/>
          </w:tcPr>
          <w:p w14:paraId="42D5DF3D" w14:textId="77777777" w:rsidR="00B47228" w:rsidRPr="00487219" w:rsidRDefault="00B47228">
            <w:pPr>
              <w:tabs>
                <w:tab w:val="left" w:pos="1680"/>
              </w:tabs>
              <w:jc w:val="center"/>
              <w:rPr>
                <w:rFonts w:ascii="Calibri" w:hAnsi="Calibri" w:cs="Calibri"/>
              </w:rPr>
            </w:pPr>
            <w:r w:rsidRPr="00487219">
              <w:rPr>
                <w:rFonts w:ascii="Calibri" w:hAnsi="Calibri" w:cs="Calibri"/>
                <w:b/>
              </w:rPr>
              <w:t>Pateikiami dokumentai</w:t>
            </w:r>
          </w:p>
        </w:tc>
        <w:tc>
          <w:tcPr>
            <w:tcW w:w="3936" w:type="dxa"/>
            <w:vAlign w:val="center"/>
          </w:tcPr>
          <w:p w14:paraId="21E1EF3E" w14:textId="77777777" w:rsidR="00B47228" w:rsidRPr="00487219" w:rsidRDefault="00B47228">
            <w:pPr>
              <w:tabs>
                <w:tab w:val="left" w:pos="1680"/>
              </w:tabs>
              <w:jc w:val="center"/>
              <w:rPr>
                <w:rFonts w:ascii="Calibri" w:hAnsi="Calibri" w:cs="Calibri"/>
              </w:rPr>
            </w:pPr>
            <w:r w:rsidRPr="00487219">
              <w:rPr>
                <w:rFonts w:ascii="Calibri" w:hAnsi="Calibri" w:cs="Calibri"/>
                <w:b/>
                <w:lang w:val="en-GB"/>
              </w:rPr>
              <w:t>Documents submitted</w:t>
            </w:r>
          </w:p>
        </w:tc>
      </w:tr>
      <w:tr w:rsidR="00B47228" w:rsidRPr="00487219" w14:paraId="3184E959" w14:textId="77777777">
        <w:trPr>
          <w:trHeight w:val="205"/>
        </w:trPr>
        <w:tc>
          <w:tcPr>
            <w:tcW w:w="14421" w:type="dxa"/>
            <w:gridSpan w:val="5"/>
          </w:tcPr>
          <w:p w14:paraId="06C43DD6" w14:textId="77777777" w:rsidR="00B47228" w:rsidRPr="00487219" w:rsidRDefault="00B47228">
            <w:pPr>
              <w:spacing w:before="120" w:after="120"/>
              <w:jc w:val="center"/>
              <w:rPr>
                <w:rFonts w:ascii="Calibri" w:hAnsi="Calibri" w:cs="Calibri"/>
              </w:rPr>
            </w:pPr>
            <w:r w:rsidRPr="00487219">
              <w:rPr>
                <w:rFonts w:ascii="Calibri" w:hAnsi="Calibri" w:cs="Calibri"/>
                <w:b/>
                <w:bCs/>
                <w:color w:val="000000"/>
              </w:rPr>
              <w:t>Techninis ir profesinis pajėgumas /</w:t>
            </w:r>
            <w:r w:rsidRPr="00487219">
              <w:rPr>
                <w:rFonts w:ascii="Calibri" w:hAnsi="Calibri" w:cs="Calibri"/>
                <w:b/>
                <w:bCs/>
                <w:color w:val="000000"/>
                <w:lang w:val="en-GB"/>
              </w:rPr>
              <w:t xml:space="preserve"> Technical and professional capacity</w:t>
            </w:r>
          </w:p>
        </w:tc>
      </w:tr>
      <w:tr w:rsidR="00B47228" w:rsidRPr="00487219" w14:paraId="4FA7D004" w14:textId="77777777" w:rsidTr="00216B09">
        <w:tc>
          <w:tcPr>
            <w:tcW w:w="704" w:type="dxa"/>
          </w:tcPr>
          <w:p w14:paraId="52F8D46C" w14:textId="042227E9" w:rsidR="00B47228" w:rsidRPr="00216B09" w:rsidRDefault="00B47228">
            <w:pPr>
              <w:rPr>
                <w:rFonts w:ascii="Calibri" w:hAnsi="Calibri" w:cs="Calibri"/>
                <w:sz w:val="20"/>
                <w:szCs w:val="20"/>
              </w:rPr>
            </w:pPr>
            <w:r w:rsidRPr="00216B09">
              <w:rPr>
                <w:rFonts w:ascii="Calibri" w:hAnsi="Calibri" w:cs="Calibri"/>
                <w:sz w:val="20"/>
                <w:szCs w:val="20"/>
              </w:rPr>
              <w:t>1.</w:t>
            </w:r>
          </w:p>
        </w:tc>
        <w:tc>
          <w:tcPr>
            <w:tcW w:w="2977" w:type="dxa"/>
          </w:tcPr>
          <w:p w14:paraId="6B7BA6EE" w14:textId="3D3CCE67" w:rsidR="00B47228" w:rsidRPr="00216B09" w:rsidRDefault="00B47228" w:rsidP="00B47228">
            <w:pPr>
              <w:spacing w:before="60" w:after="60"/>
              <w:jc w:val="both"/>
              <w:rPr>
                <w:rFonts w:ascii="Calibri" w:hAnsi="Calibri" w:cs="Calibri"/>
                <w:bCs/>
                <w:iCs/>
                <w:sz w:val="20"/>
                <w:szCs w:val="20"/>
              </w:rPr>
            </w:pPr>
            <w:r w:rsidRPr="00216B09">
              <w:rPr>
                <w:rFonts w:ascii="Calibri" w:hAnsi="Calibri" w:cs="Calibri"/>
                <w:bCs/>
                <w:iCs/>
                <w:sz w:val="20"/>
                <w:szCs w:val="20"/>
              </w:rPr>
              <w:t xml:space="preserve">Tiekėjas, per paskutinius 3 metus iki pirminio pasiūlymo pateikimo termino pabaigos pagal vieną ar daugiau sutarčių yra savo jėgomis atlikęs energetikos infrastruktūros objektų ar atskirų jų dalių ar elementų, vertinimą, kuris atitinka ar yra </w:t>
            </w:r>
            <w:r w:rsidRPr="00CC7F63">
              <w:rPr>
                <w:rFonts w:ascii="Calibri" w:hAnsi="Calibri" w:cs="Calibri"/>
                <w:bCs/>
                <w:iCs/>
                <w:sz w:val="20"/>
                <w:szCs w:val="20"/>
              </w:rPr>
              <w:t xml:space="preserve">panašus į </w:t>
            </w:r>
            <w:r w:rsidRPr="00AC6EE9">
              <w:rPr>
                <w:rFonts w:ascii="Calibri" w:hAnsi="Calibri" w:cs="Calibri"/>
                <w:bCs/>
                <w:iCs/>
                <w:sz w:val="20"/>
                <w:szCs w:val="20"/>
              </w:rPr>
              <w:t>Techninė</w:t>
            </w:r>
            <w:r w:rsidR="004F7ACE" w:rsidRPr="00AC6EE9">
              <w:rPr>
                <w:rFonts w:ascii="Calibri" w:hAnsi="Calibri" w:cs="Calibri"/>
                <w:bCs/>
                <w:iCs/>
                <w:sz w:val="20"/>
                <w:szCs w:val="20"/>
              </w:rPr>
              <w:t>s</w:t>
            </w:r>
            <w:r w:rsidRPr="00AC6EE9">
              <w:rPr>
                <w:rFonts w:ascii="Calibri" w:hAnsi="Calibri" w:cs="Calibri"/>
                <w:bCs/>
                <w:iCs/>
                <w:sz w:val="20"/>
                <w:szCs w:val="20"/>
              </w:rPr>
              <w:t xml:space="preserve"> specifikacijo</w:t>
            </w:r>
            <w:r w:rsidR="004F7ACE" w:rsidRPr="00CC7F63">
              <w:rPr>
                <w:rFonts w:ascii="Calibri" w:hAnsi="Calibri" w:cs="Calibri"/>
                <w:bCs/>
                <w:iCs/>
                <w:sz w:val="20"/>
                <w:szCs w:val="20"/>
              </w:rPr>
              <w:t>s</w:t>
            </w:r>
            <w:r w:rsidRPr="00CC7F63">
              <w:rPr>
                <w:rFonts w:ascii="Calibri" w:hAnsi="Calibri" w:cs="Calibri"/>
                <w:bCs/>
                <w:iCs/>
                <w:sz w:val="20"/>
                <w:szCs w:val="20"/>
              </w:rPr>
              <w:t xml:space="preserve"> </w:t>
            </w:r>
            <w:r w:rsidR="009372FD" w:rsidRPr="00CC7F63">
              <w:rPr>
                <w:rFonts w:ascii="Calibri" w:hAnsi="Calibri" w:cs="Calibri"/>
                <w:bCs/>
                <w:iCs/>
                <w:sz w:val="20"/>
                <w:szCs w:val="20"/>
              </w:rPr>
              <w:t>Priedo Nr. 1</w:t>
            </w:r>
            <w:r w:rsidRPr="00CC7F63">
              <w:rPr>
                <w:rFonts w:ascii="Calibri" w:hAnsi="Calibri" w:cs="Calibri"/>
                <w:bCs/>
                <w:iCs/>
                <w:sz w:val="20"/>
                <w:szCs w:val="20"/>
              </w:rPr>
              <w:t xml:space="preserve"> II.</w:t>
            </w:r>
            <w:r w:rsidR="009372FD">
              <w:rPr>
                <w:rFonts w:ascii="Calibri" w:hAnsi="Calibri" w:cs="Calibri"/>
                <w:bCs/>
                <w:iCs/>
                <w:sz w:val="20"/>
                <w:szCs w:val="20"/>
              </w:rPr>
              <w:t xml:space="preserve"> skyriuje </w:t>
            </w:r>
            <w:r w:rsidRPr="00216B09">
              <w:rPr>
                <w:rFonts w:ascii="Calibri" w:hAnsi="Calibri" w:cs="Calibri"/>
                <w:bCs/>
                <w:iCs/>
                <w:sz w:val="20"/>
                <w:szCs w:val="20"/>
              </w:rPr>
              <w:t xml:space="preserve"> nurodytas paslaugas, kai pagal šią (-</w:t>
            </w:r>
            <w:proofErr w:type="spellStart"/>
            <w:r w:rsidRPr="00216B09">
              <w:rPr>
                <w:rFonts w:ascii="Calibri" w:hAnsi="Calibri" w:cs="Calibri"/>
                <w:bCs/>
                <w:iCs/>
                <w:sz w:val="20"/>
                <w:szCs w:val="20"/>
              </w:rPr>
              <w:t>ias</w:t>
            </w:r>
            <w:proofErr w:type="spellEnd"/>
            <w:r w:rsidRPr="00216B09">
              <w:rPr>
                <w:rFonts w:ascii="Calibri" w:hAnsi="Calibri" w:cs="Calibri"/>
                <w:bCs/>
                <w:iCs/>
                <w:sz w:val="20"/>
                <w:szCs w:val="20"/>
              </w:rPr>
              <w:t>) sutartį (-</w:t>
            </w:r>
            <w:proofErr w:type="spellStart"/>
            <w:r w:rsidRPr="00216B09">
              <w:rPr>
                <w:rFonts w:ascii="Calibri" w:hAnsi="Calibri" w:cs="Calibri"/>
                <w:bCs/>
                <w:iCs/>
                <w:sz w:val="20"/>
                <w:szCs w:val="20"/>
              </w:rPr>
              <w:t>is</w:t>
            </w:r>
            <w:proofErr w:type="spellEnd"/>
            <w:r w:rsidRPr="00216B09">
              <w:rPr>
                <w:rFonts w:ascii="Calibri" w:hAnsi="Calibri" w:cs="Calibri"/>
                <w:bCs/>
                <w:iCs/>
                <w:sz w:val="20"/>
                <w:szCs w:val="20"/>
              </w:rPr>
              <w:t>) suteiktų paslaugų bendra vertė yra ne mažesnė kaip 10 000,00 Eur (neįskaitant PVM).</w:t>
            </w:r>
          </w:p>
          <w:p w14:paraId="7DDCA36E" w14:textId="69CF0677" w:rsidR="00B47228" w:rsidRPr="00216B09" w:rsidRDefault="00B47228">
            <w:pPr>
              <w:jc w:val="both"/>
              <w:rPr>
                <w:rFonts w:ascii="Calibri" w:hAnsi="Calibri" w:cs="Calibri"/>
                <w:sz w:val="20"/>
                <w:szCs w:val="20"/>
              </w:rPr>
            </w:pPr>
          </w:p>
        </w:tc>
        <w:tc>
          <w:tcPr>
            <w:tcW w:w="3118" w:type="dxa"/>
          </w:tcPr>
          <w:p w14:paraId="4BD6B09E" w14:textId="28128E14" w:rsidR="00B47228" w:rsidRPr="00216B09" w:rsidRDefault="00A0129B">
            <w:pPr>
              <w:jc w:val="both"/>
              <w:rPr>
                <w:rFonts w:ascii="Calibri" w:hAnsi="Calibri" w:cs="Calibri"/>
                <w:sz w:val="20"/>
                <w:szCs w:val="20"/>
                <w:lang w:val="en-GB"/>
              </w:rPr>
            </w:pPr>
            <w:r w:rsidRPr="00216B09">
              <w:rPr>
                <w:rFonts w:ascii="Calibri" w:hAnsi="Calibri" w:cs="Calibri"/>
                <w:sz w:val="20"/>
                <w:szCs w:val="20"/>
                <w:lang w:val="en-GB"/>
              </w:rPr>
              <w:t xml:space="preserve">The Provider must have duly performed, </w:t>
            </w:r>
            <w:r w:rsidR="00D13173" w:rsidRPr="00216B09">
              <w:rPr>
                <w:rFonts w:ascii="Calibri" w:hAnsi="Calibri" w:cs="Calibri"/>
                <w:sz w:val="20"/>
                <w:szCs w:val="20"/>
                <w:lang w:val="en-GB"/>
              </w:rPr>
              <w:t>within the last three (3) years (before the closing date for the submission of initial tender)</w:t>
            </w:r>
            <w:r w:rsidRPr="00216B09">
              <w:rPr>
                <w:rFonts w:ascii="Calibri" w:hAnsi="Calibri" w:cs="Calibri"/>
                <w:sz w:val="20"/>
                <w:szCs w:val="20"/>
                <w:lang w:val="en-GB"/>
              </w:rPr>
              <w:t xml:space="preserve">, a similar agreement(s) related to the procurement object: the assessment of energy infrastructure or of individual parts or elements thereof, which corresponds to, or is similar to, the services referred to in </w:t>
            </w:r>
            <w:r w:rsidR="002E2327" w:rsidRPr="00CC7F63">
              <w:rPr>
                <w:rFonts w:ascii="Calibri" w:hAnsi="Calibri" w:cs="Calibri"/>
                <w:sz w:val="20"/>
                <w:szCs w:val="20"/>
                <w:lang w:val="en-GB"/>
              </w:rPr>
              <w:t>T</w:t>
            </w:r>
            <w:r w:rsidR="002E2327" w:rsidRPr="00AC6EE9">
              <w:rPr>
                <w:rFonts w:ascii="Calibri" w:hAnsi="Calibri" w:cs="Calibri"/>
                <w:sz w:val="20"/>
                <w:szCs w:val="20"/>
                <w:lang w:val="en-GB"/>
              </w:rPr>
              <w:t>echnical specification</w:t>
            </w:r>
            <w:r w:rsidRPr="00AC6EE9">
              <w:rPr>
                <w:rFonts w:ascii="Calibri" w:hAnsi="Calibri" w:cs="Calibri"/>
                <w:sz w:val="20"/>
                <w:szCs w:val="20"/>
                <w:lang w:val="en-GB"/>
              </w:rPr>
              <w:t xml:space="preserve"> </w:t>
            </w:r>
            <w:r w:rsidR="00036E80" w:rsidRPr="00AC6EE9">
              <w:rPr>
                <w:rFonts w:ascii="Calibri" w:hAnsi="Calibri" w:cs="Calibri"/>
                <w:sz w:val="20"/>
                <w:szCs w:val="20"/>
                <w:lang w:val="en-GB"/>
              </w:rPr>
              <w:t>Annex</w:t>
            </w:r>
            <w:r w:rsidR="009372FD" w:rsidRPr="00AC6EE9">
              <w:rPr>
                <w:rFonts w:ascii="Calibri" w:hAnsi="Calibri" w:cs="Calibri"/>
                <w:sz w:val="20"/>
                <w:szCs w:val="20"/>
                <w:lang w:val="en-GB"/>
              </w:rPr>
              <w:t xml:space="preserve"> </w:t>
            </w:r>
            <w:r w:rsidR="006504E9" w:rsidRPr="00AC6EE9">
              <w:rPr>
                <w:rFonts w:ascii="Calibri" w:hAnsi="Calibri" w:cs="Calibri"/>
                <w:sz w:val="20"/>
                <w:szCs w:val="20"/>
                <w:lang w:val="en-GB"/>
              </w:rPr>
              <w:t>No</w:t>
            </w:r>
            <w:r w:rsidR="00036E80" w:rsidRPr="00AC6EE9">
              <w:rPr>
                <w:rFonts w:ascii="Calibri" w:hAnsi="Calibri" w:cs="Calibri"/>
                <w:sz w:val="20"/>
                <w:szCs w:val="20"/>
                <w:lang w:val="en-GB"/>
              </w:rPr>
              <w:t>.1</w:t>
            </w:r>
            <w:r w:rsidR="006504E9" w:rsidRPr="00AC6EE9">
              <w:rPr>
                <w:rFonts w:ascii="Calibri" w:hAnsi="Calibri" w:cs="Calibri"/>
                <w:sz w:val="20"/>
                <w:szCs w:val="20"/>
                <w:lang w:val="en-GB"/>
              </w:rPr>
              <w:t xml:space="preserve"> </w:t>
            </w:r>
            <w:r w:rsidR="00463FA9">
              <w:rPr>
                <w:rFonts w:ascii="Calibri" w:hAnsi="Calibri" w:cs="Calibri"/>
                <w:sz w:val="20"/>
                <w:szCs w:val="20"/>
                <w:lang w:val="en-GB"/>
              </w:rPr>
              <w:t xml:space="preserve">section </w:t>
            </w:r>
            <w:r w:rsidRPr="00AC6EE9">
              <w:rPr>
                <w:rFonts w:ascii="Calibri" w:hAnsi="Calibri" w:cs="Calibri"/>
                <w:sz w:val="20"/>
                <w:szCs w:val="20"/>
                <w:lang w:val="en-GB"/>
              </w:rPr>
              <w:t>II,</w:t>
            </w:r>
            <w:r w:rsidRPr="00216B09">
              <w:rPr>
                <w:rFonts w:ascii="Calibri" w:hAnsi="Calibri" w:cs="Calibri"/>
                <w:sz w:val="20"/>
                <w:szCs w:val="20"/>
                <w:lang w:val="en-GB"/>
              </w:rPr>
              <w:t xml:space="preserve"> the total value of the services provided for the agreement(s) being not less than EUR 10,000.00 (excluding VAT).</w:t>
            </w:r>
          </w:p>
          <w:p w14:paraId="064289E6" w14:textId="77777777" w:rsidR="00B47228" w:rsidRPr="00216B09" w:rsidRDefault="00B47228">
            <w:pPr>
              <w:jc w:val="both"/>
              <w:rPr>
                <w:rFonts w:ascii="Calibri" w:hAnsi="Calibri" w:cs="Calibri"/>
                <w:sz w:val="20"/>
                <w:szCs w:val="20"/>
                <w:lang w:val="en-GB"/>
              </w:rPr>
            </w:pPr>
          </w:p>
          <w:p w14:paraId="41B0F0A1" w14:textId="77777777" w:rsidR="00B47228" w:rsidRPr="00216B09" w:rsidRDefault="00B47228">
            <w:pPr>
              <w:jc w:val="both"/>
              <w:rPr>
                <w:rFonts w:ascii="Calibri" w:hAnsi="Calibri" w:cs="Calibri"/>
                <w:sz w:val="20"/>
                <w:szCs w:val="20"/>
              </w:rPr>
            </w:pPr>
          </w:p>
        </w:tc>
        <w:tc>
          <w:tcPr>
            <w:tcW w:w="3686" w:type="dxa"/>
          </w:tcPr>
          <w:p w14:paraId="3C0C338B" w14:textId="77777777" w:rsidR="00B47228" w:rsidRPr="00216B09" w:rsidRDefault="00B47228">
            <w:pPr>
              <w:spacing w:before="60" w:after="60"/>
              <w:jc w:val="both"/>
              <w:rPr>
                <w:rFonts w:ascii="Calibri" w:hAnsi="Calibri" w:cs="Calibri"/>
                <w:sz w:val="20"/>
                <w:szCs w:val="20"/>
              </w:rPr>
            </w:pPr>
            <w:r w:rsidRPr="00216B09">
              <w:rPr>
                <w:rFonts w:ascii="Calibri" w:hAnsi="Calibri" w:cs="Calibri"/>
                <w:sz w:val="20"/>
                <w:szCs w:val="20"/>
              </w:rPr>
              <w:t>PATEIKIAMA:</w:t>
            </w:r>
          </w:p>
          <w:p w14:paraId="3B223A48" w14:textId="5FA0AE3B" w:rsidR="00B47228" w:rsidRPr="00216B09" w:rsidRDefault="00B47228">
            <w:pPr>
              <w:jc w:val="both"/>
              <w:rPr>
                <w:rFonts w:ascii="Calibri" w:hAnsi="Calibri" w:cs="Calibri"/>
                <w:sz w:val="20"/>
                <w:szCs w:val="20"/>
              </w:rPr>
            </w:pPr>
            <w:r w:rsidRPr="00216B09">
              <w:rPr>
                <w:rFonts w:ascii="Calibri" w:hAnsi="Calibri" w:cs="Calibri"/>
                <w:sz w:val="20"/>
                <w:szCs w:val="20"/>
              </w:rPr>
              <w:t>Pastaba: su P</w:t>
            </w:r>
            <w:r w:rsidR="0051214A" w:rsidRPr="00216B09">
              <w:rPr>
                <w:rFonts w:ascii="Calibri" w:hAnsi="Calibri" w:cs="Calibri"/>
                <w:sz w:val="20"/>
                <w:szCs w:val="20"/>
              </w:rPr>
              <w:t>irminiu pasiūlymu</w:t>
            </w:r>
            <w:r w:rsidRPr="00216B09">
              <w:rPr>
                <w:rFonts w:ascii="Calibri" w:hAnsi="Calibri" w:cs="Calibri"/>
                <w:sz w:val="20"/>
                <w:szCs w:val="20"/>
              </w:rPr>
              <w:t xml:space="preserve"> pateikiamas tik EBVPD.</w:t>
            </w:r>
          </w:p>
          <w:p w14:paraId="2B22AD61" w14:textId="77777777" w:rsidR="00B47228" w:rsidRPr="00216B09" w:rsidRDefault="00B47228">
            <w:pPr>
              <w:jc w:val="both"/>
              <w:rPr>
                <w:rFonts w:ascii="Calibri" w:hAnsi="Calibri" w:cs="Calibri"/>
                <w:i/>
                <w:sz w:val="20"/>
                <w:szCs w:val="20"/>
              </w:rPr>
            </w:pPr>
          </w:p>
          <w:p w14:paraId="2590E386" w14:textId="5AF38922" w:rsidR="00216B09" w:rsidRPr="00216B09" w:rsidRDefault="00B47228">
            <w:pPr>
              <w:jc w:val="both"/>
              <w:rPr>
                <w:rFonts w:ascii="Calibri" w:eastAsiaTheme="minorEastAsia" w:hAnsi="Calibri" w:cs="Calibri"/>
                <w:sz w:val="20"/>
                <w:szCs w:val="20"/>
              </w:rPr>
            </w:pPr>
            <w:r w:rsidRPr="00216B09">
              <w:rPr>
                <w:rFonts w:ascii="Calibri" w:eastAsiaTheme="minorEastAsia" w:hAnsi="Calibri" w:cs="Calibri"/>
                <w:sz w:val="20"/>
                <w:szCs w:val="20"/>
              </w:rPr>
              <w:t xml:space="preserve">Perkančiajam subjektui pareikalavus, Tiekėjas pateikia: </w:t>
            </w:r>
          </w:p>
          <w:p w14:paraId="16449CC1" w14:textId="2B08BAF3" w:rsidR="00D22883" w:rsidRPr="00216B09" w:rsidRDefault="004003D9" w:rsidP="004C5B5F">
            <w:pPr>
              <w:spacing w:before="60" w:after="60"/>
              <w:jc w:val="both"/>
              <w:rPr>
                <w:rFonts w:ascii="Calibri" w:hAnsi="Calibri" w:cs="Calibri"/>
                <w:sz w:val="20"/>
                <w:szCs w:val="20"/>
              </w:rPr>
            </w:pPr>
            <w:r w:rsidRPr="00216B09">
              <w:rPr>
                <w:rFonts w:ascii="Calibri" w:hAnsi="Calibri" w:cs="Calibri"/>
                <w:sz w:val="20"/>
                <w:szCs w:val="20"/>
              </w:rPr>
              <w:t>Tiekėjo sėkmingai atliktų darbų sąrašą (</w:t>
            </w:r>
            <w:r w:rsidRPr="001935F9">
              <w:rPr>
                <w:rFonts w:ascii="Calibri" w:hAnsi="Calibri" w:cs="Calibri"/>
                <w:sz w:val="20"/>
                <w:szCs w:val="20"/>
                <w:highlight w:val="lightGray"/>
              </w:rPr>
              <w:t xml:space="preserve">SPS  </w:t>
            </w:r>
            <w:r w:rsidR="00803603" w:rsidRPr="001935F9">
              <w:rPr>
                <w:rFonts w:ascii="Calibri" w:hAnsi="Calibri" w:cs="Calibri"/>
                <w:sz w:val="20"/>
                <w:szCs w:val="20"/>
                <w:highlight w:val="lightGray"/>
              </w:rPr>
              <w:t>xx</w:t>
            </w:r>
            <w:r w:rsidRPr="001935F9">
              <w:rPr>
                <w:rFonts w:ascii="Calibri" w:hAnsi="Calibri" w:cs="Calibri"/>
                <w:sz w:val="20"/>
                <w:szCs w:val="20"/>
                <w:highlight w:val="lightGray"/>
              </w:rPr>
              <w:t xml:space="preserve"> priedas</w:t>
            </w:r>
            <w:r w:rsidR="00237FD6" w:rsidRPr="001935F9">
              <w:rPr>
                <w:rFonts w:ascii="Calibri" w:hAnsi="Calibri" w:cs="Calibri"/>
                <w:sz w:val="20"/>
                <w:szCs w:val="20"/>
                <w:highlight w:val="lightGray"/>
              </w:rPr>
              <w:t>, [tikslus pried</w:t>
            </w:r>
            <w:r w:rsidR="001935F9" w:rsidRPr="001935F9">
              <w:rPr>
                <w:rFonts w:ascii="Calibri" w:hAnsi="Calibri" w:cs="Calibri"/>
                <w:sz w:val="20"/>
                <w:szCs w:val="20"/>
                <w:highlight w:val="lightGray"/>
              </w:rPr>
              <w:t>o Nr. bus nurodytas pirkimo metu]</w:t>
            </w:r>
            <w:r w:rsidRPr="00216B09">
              <w:rPr>
                <w:rFonts w:ascii="Calibri" w:hAnsi="Calibri" w:cs="Calibri"/>
                <w:sz w:val="20"/>
                <w:szCs w:val="20"/>
              </w:rPr>
              <w:t xml:space="preserve">)  kartu su užsakovų atsiliepimais apie tai, kad svarbiausi darbai buvo atlikti tinkamai. </w:t>
            </w:r>
          </w:p>
          <w:p w14:paraId="648A7077" w14:textId="5117B9ED" w:rsidR="0051214A" w:rsidRDefault="004003D9" w:rsidP="004C5B5F">
            <w:pPr>
              <w:spacing w:before="60" w:after="60"/>
              <w:jc w:val="both"/>
              <w:rPr>
                <w:rFonts w:ascii="Calibri" w:hAnsi="Calibri" w:cs="Calibri"/>
                <w:sz w:val="20"/>
                <w:szCs w:val="20"/>
              </w:rPr>
            </w:pPr>
            <w:r w:rsidRPr="00216B09">
              <w:rPr>
                <w:rFonts w:ascii="Calibri" w:hAnsi="Calibri" w:cs="Calibri"/>
                <w:sz w:val="20"/>
                <w:szCs w:val="20"/>
              </w:rPr>
              <w:t>Atsiliepimuose turi būti nurodyta darbų apimtis, vertė, atlikimo data mėnesio tikslumu, be to, ar jie buvo atlikti pagal galiojančių normatyvinių dokumentų, reglamentuojančių tokių darbų atlikimą, reikalavimus ir tinkamai užbaigti.</w:t>
            </w:r>
          </w:p>
          <w:p w14:paraId="5BEA022E" w14:textId="77777777" w:rsidR="008B3B67" w:rsidRPr="00216B09" w:rsidRDefault="008B3B67" w:rsidP="004C5B5F">
            <w:pPr>
              <w:spacing w:before="60" w:after="60"/>
              <w:jc w:val="both"/>
              <w:rPr>
                <w:rFonts w:ascii="Calibri" w:hAnsi="Calibri" w:cs="Calibri"/>
                <w:sz w:val="20"/>
                <w:szCs w:val="20"/>
              </w:rPr>
            </w:pPr>
          </w:p>
          <w:p w14:paraId="59B832EF" w14:textId="77777777" w:rsidR="00B47228" w:rsidRPr="00216B09" w:rsidRDefault="00B47228">
            <w:pPr>
              <w:jc w:val="both"/>
              <w:rPr>
                <w:rFonts w:ascii="Calibri" w:hAnsi="Calibri" w:cs="Calibri"/>
                <w:sz w:val="20"/>
                <w:szCs w:val="20"/>
              </w:rPr>
            </w:pPr>
            <w:r w:rsidRPr="00216B09">
              <w:rPr>
                <w:rFonts w:ascii="Calibri" w:hAnsi="Calibri" w:cs="Calibri"/>
                <w:i/>
                <w:iCs/>
                <w:sz w:val="20"/>
                <w:szCs w:val="20"/>
              </w:rPr>
              <w:t>CVP IS priemonėmis pateikiamos skaitmeninės dokumentų kopijos.</w:t>
            </w:r>
          </w:p>
        </w:tc>
        <w:tc>
          <w:tcPr>
            <w:tcW w:w="3936" w:type="dxa"/>
          </w:tcPr>
          <w:p w14:paraId="0A86E53A" w14:textId="77777777" w:rsidR="00B47228" w:rsidRPr="00216B09" w:rsidRDefault="00B47228">
            <w:pPr>
              <w:tabs>
                <w:tab w:val="left" w:pos="567"/>
              </w:tabs>
              <w:spacing w:before="60" w:after="60"/>
              <w:jc w:val="both"/>
              <w:rPr>
                <w:rFonts w:ascii="Calibri" w:hAnsi="Calibri" w:cs="Calibri"/>
                <w:i/>
                <w:iCs/>
                <w:sz w:val="20"/>
                <w:szCs w:val="20"/>
                <w:lang w:val="en-GB"/>
              </w:rPr>
            </w:pPr>
            <w:r w:rsidRPr="00216B09">
              <w:rPr>
                <w:rFonts w:ascii="Calibri" w:hAnsi="Calibri" w:cs="Calibri"/>
                <w:sz w:val="20"/>
                <w:szCs w:val="20"/>
                <w:lang w:val="en-GB"/>
              </w:rPr>
              <w:t xml:space="preserve">SUBMITTED: </w:t>
            </w:r>
          </w:p>
          <w:p w14:paraId="741492D9" w14:textId="4BA7CF30" w:rsidR="00B47228" w:rsidRPr="00216B09" w:rsidRDefault="00B47228">
            <w:pPr>
              <w:jc w:val="both"/>
              <w:rPr>
                <w:rFonts w:ascii="Calibri" w:hAnsi="Calibri" w:cs="Calibri"/>
                <w:iCs/>
                <w:sz w:val="20"/>
                <w:szCs w:val="20"/>
                <w:lang w:val="en-GB"/>
              </w:rPr>
            </w:pPr>
            <w:r w:rsidRPr="00216B09">
              <w:rPr>
                <w:rFonts w:ascii="Calibri" w:hAnsi="Calibri" w:cs="Calibri"/>
                <w:iCs/>
                <w:sz w:val="20"/>
                <w:szCs w:val="20"/>
                <w:lang w:val="en-GB"/>
              </w:rPr>
              <w:t xml:space="preserve">Note: only the ESPD is submitted with the </w:t>
            </w:r>
            <w:r w:rsidR="0051214A" w:rsidRPr="00216B09">
              <w:rPr>
                <w:rFonts w:ascii="Calibri" w:hAnsi="Calibri" w:cs="Calibri"/>
                <w:iCs/>
                <w:sz w:val="20"/>
                <w:szCs w:val="20"/>
                <w:lang w:val="en-GB"/>
              </w:rPr>
              <w:t>Initial tender</w:t>
            </w:r>
            <w:r w:rsidRPr="00216B09">
              <w:rPr>
                <w:rFonts w:ascii="Calibri" w:hAnsi="Calibri" w:cs="Calibri"/>
                <w:iCs/>
                <w:sz w:val="20"/>
                <w:szCs w:val="20"/>
                <w:lang w:val="en-GB"/>
              </w:rPr>
              <w:t>.</w:t>
            </w:r>
          </w:p>
          <w:p w14:paraId="120B8A83" w14:textId="77777777" w:rsidR="008E5408" w:rsidRDefault="008E5408">
            <w:pPr>
              <w:jc w:val="both"/>
              <w:rPr>
                <w:rFonts w:ascii="Calibri" w:eastAsiaTheme="minorEastAsia" w:hAnsi="Calibri" w:cs="Calibri"/>
                <w:sz w:val="20"/>
                <w:szCs w:val="20"/>
                <w:lang w:val="en-GB"/>
              </w:rPr>
            </w:pPr>
          </w:p>
          <w:p w14:paraId="79F36FE1" w14:textId="10AE8406" w:rsidR="00B47228" w:rsidRPr="00216B09" w:rsidRDefault="00B47228">
            <w:pPr>
              <w:jc w:val="both"/>
              <w:rPr>
                <w:rFonts w:ascii="Calibri" w:eastAsiaTheme="minorEastAsia" w:hAnsi="Calibri" w:cs="Calibri"/>
                <w:sz w:val="20"/>
                <w:szCs w:val="20"/>
                <w:lang w:val="en-GB"/>
              </w:rPr>
            </w:pPr>
            <w:r w:rsidRPr="00216B09">
              <w:rPr>
                <w:rFonts w:ascii="Calibri" w:eastAsiaTheme="minorEastAsia" w:hAnsi="Calibri" w:cs="Calibri"/>
                <w:sz w:val="20"/>
                <w:szCs w:val="20"/>
                <w:lang w:val="en-GB"/>
              </w:rPr>
              <w:t>At the request of the contracting entity, the Supplier shall provide:</w:t>
            </w:r>
          </w:p>
          <w:p w14:paraId="60ACC46E" w14:textId="54DD6610" w:rsidR="00A339F0" w:rsidRPr="00D7156D" w:rsidRDefault="00A339F0">
            <w:pPr>
              <w:jc w:val="both"/>
              <w:rPr>
                <w:rFonts w:ascii="Calibri" w:eastAsiaTheme="minorEastAsia" w:hAnsi="Calibri" w:cs="Calibri"/>
                <w:sz w:val="20"/>
                <w:szCs w:val="20"/>
              </w:rPr>
            </w:pPr>
            <w:r w:rsidRPr="00216B09">
              <w:rPr>
                <w:rFonts w:ascii="Calibri" w:eastAsiaTheme="minorEastAsia" w:hAnsi="Calibri" w:cs="Calibri"/>
                <w:sz w:val="20"/>
                <w:szCs w:val="20"/>
                <w:lang w:val="en-GB"/>
              </w:rPr>
              <w:t xml:space="preserve">The </w:t>
            </w:r>
            <w:r w:rsidR="00F77068" w:rsidRPr="00216B09">
              <w:rPr>
                <w:rFonts w:ascii="Calibri" w:eastAsiaTheme="minorEastAsia" w:hAnsi="Calibri" w:cs="Calibri"/>
                <w:sz w:val="20"/>
                <w:szCs w:val="20"/>
                <w:lang w:val="en-GB"/>
              </w:rPr>
              <w:t>pro</w:t>
            </w:r>
            <w:r w:rsidR="00F77068" w:rsidRPr="00C96F50">
              <w:rPr>
                <w:rFonts w:ascii="Calibri" w:eastAsiaTheme="minorEastAsia" w:hAnsi="Calibri" w:cs="Calibri"/>
                <w:sz w:val="20"/>
                <w:szCs w:val="20"/>
                <w:lang w:val="en-GB"/>
              </w:rPr>
              <w:t>vider</w:t>
            </w:r>
            <w:r w:rsidRPr="00C96F50">
              <w:rPr>
                <w:rFonts w:ascii="Calibri" w:eastAsiaTheme="minorEastAsia" w:hAnsi="Calibri" w:cs="Calibri"/>
                <w:sz w:val="20"/>
                <w:szCs w:val="20"/>
                <w:lang w:val="en-GB"/>
              </w:rPr>
              <w:t xml:space="preserve">'s list of successfully completed works </w:t>
            </w:r>
            <w:r w:rsidRPr="00EC26B0">
              <w:rPr>
                <w:rFonts w:ascii="Calibri" w:eastAsiaTheme="minorEastAsia" w:hAnsi="Calibri" w:cs="Calibri"/>
                <w:sz w:val="20"/>
                <w:szCs w:val="20"/>
                <w:lang w:val="en-GB"/>
              </w:rPr>
              <w:t>(</w:t>
            </w:r>
            <w:r w:rsidR="00FB1D0C" w:rsidRPr="00D7156D">
              <w:rPr>
                <w:rFonts w:ascii="Calibri" w:eastAsiaTheme="minorEastAsia" w:hAnsi="Calibri" w:cs="Calibri"/>
                <w:sz w:val="20"/>
                <w:szCs w:val="20"/>
                <w:highlight w:val="lightGray"/>
                <w:lang w:val="en-GB"/>
              </w:rPr>
              <w:t xml:space="preserve">Annex </w:t>
            </w:r>
            <w:r w:rsidR="00EE22BE" w:rsidRPr="00D7156D">
              <w:rPr>
                <w:rFonts w:ascii="Calibri" w:eastAsiaTheme="minorEastAsia" w:hAnsi="Calibri" w:cs="Calibri"/>
                <w:sz w:val="20"/>
                <w:szCs w:val="20"/>
                <w:highlight w:val="lightGray"/>
                <w:lang w:val="en-GB"/>
              </w:rPr>
              <w:t>xx</w:t>
            </w:r>
            <w:r w:rsidR="00FB1D0C" w:rsidRPr="00D7156D">
              <w:rPr>
                <w:rFonts w:ascii="Calibri" w:eastAsiaTheme="minorEastAsia" w:hAnsi="Calibri" w:cs="Calibri"/>
                <w:sz w:val="20"/>
                <w:szCs w:val="20"/>
                <w:highlight w:val="lightGray"/>
                <w:lang w:val="en-GB"/>
              </w:rPr>
              <w:t xml:space="preserve"> to SPC</w:t>
            </w:r>
            <w:r w:rsidR="00C96F50" w:rsidRPr="00D7156D">
              <w:rPr>
                <w:rFonts w:ascii="Calibri" w:eastAsiaTheme="minorEastAsia" w:hAnsi="Calibri" w:cs="Calibri"/>
                <w:sz w:val="20"/>
                <w:szCs w:val="20"/>
                <w:highlight w:val="lightGray"/>
                <w:lang w:val="en-GB"/>
              </w:rPr>
              <w:t xml:space="preserve">, </w:t>
            </w:r>
            <w:r w:rsidR="00961588" w:rsidRPr="00D7156D">
              <w:rPr>
                <w:rFonts w:ascii="Calibri" w:eastAsiaTheme="minorEastAsia" w:hAnsi="Calibri" w:cs="Calibri"/>
                <w:sz w:val="20"/>
                <w:szCs w:val="20"/>
                <w:highlight w:val="lightGray"/>
                <w:lang w:val="en-GB"/>
              </w:rPr>
              <w:t>[</w:t>
            </w:r>
            <w:r w:rsidR="00AA0A9D" w:rsidRPr="00D7156D">
              <w:rPr>
                <w:rFonts w:ascii="Calibri" w:eastAsiaTheme="minorEastAsia" w:hAnsi="Calibri" w:cs="Calibri"/>
                <w:sz w:val="20"/>
                <w:szCs w:val="20"/>
                <w:highlight w:val="lightGray"/>
                <w:lang w:val="en-GB"/>
              </w:rPr>
              <w:t xml:space="preserve">exact </w:t>
            </w:r>
            <w:r w:rsidR="00961588" w:rsidRPr="00D7156D">
              <w:rPr>
                <w:rFonts w:ascii="Calibri" w:eastAsiaTheme="minorEastAsia" w:hAnsi="Calibri" w:cs="Calibri"/>
                <w:sz w:val="20"/>
                <w:szCs w:val="20"/>
                <w:highlight w:val="lightGray"/>
                <w:lang w:val="en-GB"/>
              </w:rPr>
              <w:t>Annex No</w:t>
            </w:r>
            <w:r w:rsidR="00D7156D" w:rsidRPr="00D7156D">
              <w:rPr>
                <w:rFonts w:ascii="Calibri" w:eastAsiaTheme="minorEastAsia" w:hAnsi="Calibri" w:cs="Calibri"/>
                <w:sz w:val="20"/>
                <w:szCs w:val="20"/>
                <w:highlight w:val="lightGray"/>
                <w:lang w:val="en-GB"/>
              </w:rPr>
              <w:t xml:space="preserve"> </w:t>
            </w:r>
            <w:r w:rsidR="00C96F50" w:rsidRPr="00D7156D">
              <w:rPr>
                <w:rFonts w:ascii="Calibri" w:eastAsiaTheme="minorEastAsia" w:hAnsi="Calibri" w:cs="Calibri"/>
                <w:sz w:val="20"/>
                <w:szCs w:val="20"/>
                <w:highlight w:val="lightGray"/>
                <w:lang w:val="en"/>
              </w:rPr>
              <w:t>will be provided upon p</w:t>
            </w:r>
            <w:r w:rsidR="00EA216A" w:rsidRPr="00D7156D">
              <w:rPr>
                <w:rFonts w:ascii="Calibri" w:eastAsiaTheme="minorEastAsia" w:hAnsi="Calibri" w:cs="Calibri"/>
                <w:sz w:val="20"/>
                <w:szCs w:val="20"/>
                <w:highlight w:val="lightGray"/>
                <w:lang w:val="en"/>
              </w:rPr>
              <w:t>rocurement</w:t>
            </w:r>
            <w:r w:rsidR="00EC26B0" w:rsidRPr="00D7156D">
              <w:rPr>
                <w:rFonts w:ascii="Calibri" w:eastAsiaTheme="minorEastAsia" w:hAnsi="Calibri" w:cs="Calibri"/>
                <w:sz w:val="20"/>
                <w:szCs w:val="20"/>
                <w:highlight w:val="lightGray"/>
                <w:lang w:val="en"/>
              </w:rPr>
              <w:t>]</w:t>
            </w:r>
            <w:r w:rsidRPr="00D7156D">
              <w:rPr>
                <w:rFonts w:ascii="Calibri" w:eastAsiaTheme="minorEastAsia" w:hAnsi="Calibri" w:cs="Calibri"/>
                <w:sz w:val="20"/>
                <w:szCs w:val="20"/>
                <w:highlight w:val="lightGray"/>
                <w:lang w:val="en-GB"/>
              </w:rPr>
              <w:t>)</w:t>
            </w:r>
            <w:r w:rsidRPr="00216B09">
              <w:rPr>
                <w:rFonts w:ascii="Calibri" w:eastAsiaTheme="minorEastAsia" w:hAnsi="Calibri" w:cs="Calibri"/>
                <w:sz w:val="20"/>
                <w:szCs w:val="20"/>
                <w:lang w:val="en-GB"/>
              </w:rPr>
              <w:t xml:space="preserve"> together with feedback from the customers that the most important works were performed correctly.</w:t>
            </w:r>
          </w:p>
          <w:p w14:paraId="091F9D26" w14:textId="48279057" w:rsidR="00B47228" w:rsidRPr="00216B09" w:rsidRDefault="00FE15B2">
            <w:pPr>
              <w:jc w:val="both"/>
              <w:rPr>
                <w:rFonts w:ascii="Calibri" w:eastAsiaTheme="minorEastAsia" w:hAnsi="Calibri" w:cs="Calibri"/>
                <w:sz w:val="20"/>
                <w:szCs w:val="20"/>
                <w:lang w:val="en-GB"/>
              </w:rPr>
            </w:pPr>
            <w:r w:rsidRPr="00FE15B2">
              <w:rPr>
                <w:rFonts w:ascii="Calibri" w:eastAsiaTheme="minorEastAsia" w:hAnsi="Calibri" w:cs="Calibri"/>
                <w:sz w:val="20"/>
                <w:szCs w:val="20"/>
                <w:lang w:val="en-GB"/>
              </w:rPr>
              <w:t xml:space="preserve">The </w:t>
            </w:r>
            <w:r w:rsidRPr="00216B09">
              <w:rPr>
                <w:rFonts w:ascii="Calibri" w:eastAsiaTheme="minorEastAsia" w:hAnsi="Calibri" w:cs="Calibri"/>
                <w:sz w:val="20"/>
                <w:szCs w:val="20"/>
                <w:lang w:val="en-GB"/>
              </w:rPr>
              <w:t>feedbacks</w:t>
            </w:r>
            <w:r w:rsidRPr="00FE15B2">
              <w:rPr>
                <w:rFonts w:ascii="Calibri" w:eastAsiaTheme="minorEastAsia" w:hAnsi="Calibri" w:cs="Calibri"/>
                <w:sz w:val="20"/>
                <w:szCs w:val="20"/>
                <w:lang w:val="en-GB"/>
              </w:rPr>
              <w:t xml:space="preserve"> must indicate the scope, value, and date of completion of the works to the nearest month, as well as whether they were performed in accordance with the requirements of valid regulatory documents governing the performance of such works and completed properly.</w:t>
            </w:r>
          </w:p>
          <w:p w14:paraId="1CDC6F55" w14:textId="73668E38" w:rsidR="00B47228" w:rsidRPr="00216B09" w:rsidRDefault="00B47228">
            <w:pPr>
              <w:jc w:val="both"/>
              <w:rPr>
                <w:rFonts w:ascii="Calibri" w:hAnsi="Calibri" w:cs="Calibri"/>
                <w:sz w:val="20"/>
                <w:szCs w:val="20"/>
              </w:rPr>
            </w:pPr>
            <w:r w:rsidRPr="00216B09">
              <w:rPr>
                <w:rFonts w:ascii="Calibri" w:eastAsiaTheme="minorEastAsia" w:hAnsi="Calibri" w:cs="Calibri"/>
                <w:i/>
                <w:iCs/>
                <w:sz w:val="20"/>
                <w:szCs w:val="20"/>
                <w:lang w:val="en-GB"/>
              </w:rPr>
              <w:t>Digital copies of the documents shall be made available via CPP IS</w:t>
            </w:r>
            <w:r w:rsidRPr="00216B09">
              <w:rPr>
                <w:rFonts w:ascii="Calibri" w:hAnsi="Calibri" w:cs="Calibri"/>
                <w:i/>
                <w:sz w:val="20"/>
                <w:szCs w:val="20"/>
                <w:lang w:val="en-GB"/>
              </w:rPr>
              <w:t>.</w:t>
            </w:r>
          </w:p>
        </w:tc>
      </w:tr>
      <w:tr w:rsidR="00216B09" w:rsidRPr="00487219" w14:paraId="7403B375" w14:textId="77777777" w:rsidTr="00216B09">
        <w:tc>
          <w:tcPr>
            <w:tcW w:w="704" w:type="dxa"/>
          </w:tcPr>
          <w:p w14:paraId="02B153D1" w14:textId="5C726504" w:rsidR="00216B09" w:rsidRPr="00216B09" w:rsidRDefault="00216B09">
            <w:pPr>
              <w:rPr>
                <w:rFonts w:ascii="Calibri" w:hAnsi="Calibri" w:cs="Calibri"/>
                <w:sz w:val="20"/>
                <w:szCs w:val="20"/>
              </w:rPr>
            </w:pPr>
            <w:r>
              <w:rPr>
                <w:rFonts w:ascii="Calibri" w:hAnsi="Calibri" w:cs="Calibri"/>
                <w:sz w:val="20"/>
                <w:szCs w:val="20"/>
              </w:rPr>
              <w:t>2.</w:t>
            </w:r>
          </w:p>
        </w:tc>
        <w:tc>
          <w:tcPr>
            <w:tcW w:w="2977" w:type="dxa"/>
          </w:tcPr>
          <w:p w14:paraId="67E92C79" w14:textId="3229CB46" w:rsidR="00216B09" w:rsidRPr="00B620F7" w:rsidRDefault="003D09EE" w:rsidP="00B47228">
            <w:pPr>
              <w:spacing w:before="60" w:after="60"/>
              <w:jc w:val="both"/>
              <w:rPr>
                <w:rFonts w:ascii="Calibri" w:hAnsi="Calibri" w:cs="Calibri"/>
                <w:bCs/>
                <w:iCs/>
                <w:sz w:val="20"/>
                <w:szCs w:val="20"/>
              </w:rPr>
            </w:pPr>
            <w:r w:rsidRPr="00B620F7">
              <w:rPr>
                <w:rFonts w:ascii="Calibri" w:hAnsi="Calibri" w:cs="Calibri"/>
                <w:bCs/>
                <w:iCs/>
                <w:sz w:val="20"/>
                <w:szCs w:val="20"/>
              </w:rPr>
              <w:t xml:space="preserve">Tiekėjas turi nurodyti paslaugas teiksiantį specialistą, kuris turi patirtį vertinant inžinerinio dujų, naftos, nuotekų, šilumos ar vandentiekio tinklo statybos produktų ir (ar) medžiagų ir jų sertifikatų atitikimo taikytiniems statybos projekto ir atitinkamų teisės aktų reikalavimams vertinimo ar pan. srityse. Specialisto patirtis turi būti įgyta įvykdžius ne mažiau kaip 1 (vieną) sutartį (ar </w:t>
            </w:r>
            <w:r w:rsidRPr="00CA1678">
              <w:rPr>
                <w:rFonts w:ascii="Calibri" w:hAnsi="Calibri" w:cs="Calibri"/>
                <w:bCs/>
                <w:iCs/>
                <w:sz w:val="20"/>
                <w:szCs w:val="20"/>
              </w:rPr>
              <w:t xml:space="preserve">jos dalį), susijusią su panašiomis į </w:t>
            </w:r>
            <w:r w:rsidR="00EB4389" w:rsidRPr="00211D60">
              <w:rPr>
                <w:rFonts w:ascii="Calibri" w:hAnsi="Calibri" w:cs="Calibri"/>
                <w:bCs/>
                <w:iCs/>
                <w:sz w:val="20"/>
                <w:szCs w:val="20"/>
              </w:rPr>
              <w:t>Tec</w:t>
            </w:r>
            <w:r w:rsidR="006C3D32" w:rsidRPr="00211D60">
              <w:rPr>
                <w:rFonts w:ascii="Calibri" w:hAnsi="Calibri" w:cs="Calibri"/>
                <w:bCs/>
                <w:iCs/>
                <w:sz w:val="20"/>
                <w:szCs w:val="20"/>
              </w:rPr>
              <w:t>h</w:t>
            </w:r>
            <w:r w:rsidR="00EB4389" w:rsidRPr="00211D60">
              <w:rPr>
                <w:rFonts w:ascii="Calibri" w:hAnsi="Calibri" w:cs="Calibri"/>
                <w:bCs/>
                <w:iCs/>
                <w:sz w:val="20"/>
                <w:szCs w:val="20"/>
              </w:rPr>
              <w:t>ninės spe</w:t>
            </w:r>
            <w:r w:rsidR="006C3D32" w:rsidRPr="00211D60">
              <w:rPr>
                <w:rFonts w:ascii="Calibri" w:hAnsi="Calibri" w:cs="Calibri"/>
                <w:bCs/>
                <w:iCs/>
                <w:sz w:val="20"/>
                <w:szCs w:val="20"/>
              </w:rPr>
              <w:t>cifikacijos</w:t>
            </w:r>
            <w:r w:rsidR="00463FA9" w:rsidRPr="00211D60">
              <w:rPr>
                <w:rFonts w:ascii="Calibri" w:hAnsi="Calibri" w:cs="Calibri"/>
                <w:bCs/>
                <w:iCs/>
                <w:sz w:val="20"/>
                <w:szCs w:val="20"/>
              </w:rPr>
              <w:t xml:space="preserve"> Priedo Nr.1 </w:t>
            </w:r>
            <w:r w:rsidRPr="00211D60">
              <w:rPr>
                <w:rFonts w:ascii="Calibri" w:hAnsi="Calibri" w:cs="Calibri"/>
                <w:bCs/>
                <w:iCs/>
                <w:sz w:val="20"/>
                <w:szCs w:val="20"/>
              </w:rPr>
              <w:t>II</w:t>
            </w:r>
            <w:r w:rsidRPr="00CA1678">
              <w:rPr>
                <w:rFonts w:ascii="Calibri" w:hAnsi="Calibri" w:cs="Calibri"/>
                <w:bCs/>
                <w:iCs/>
                <w:sz w:val="20"/>
                <w:szCs w:val="20"/>
              </w:rPr>
              <w:t xml:space="preserve"> skyriuje nurodytomis</w:t>
            </w:r>
            <w:r w:rsidRPr="00B620F7">
              <w:rPr>
                <w:rFonts w:ascii="Calibri" w:hAnsi="Calibri" w:cs="Calibri"/>
                <w:bCs/>
                <w:iCs/>
                <w:sz w:val="20"/>
                <w:szCs w:val="20"/>
              </w:rPr>
              <w:t xml:space="preserve"> paslaugomis, kurią vykdant buvo atliktas bent vieno objekto dalies, elemento, statybos produkto, medžiagos ar pan. vertinimas, arba specialistas turi įrodyti, kad dalyvavo inžinerinių statinių statybos produktų priežiūros procese, vertinime, ar pripažįstant jį tinkamu naudoti.</w:t>
            </w:r>
          </w:p>
        </w:tc>
        <w:tc>
          <w:tcPr>
            <w:tcW w:w="3118" w:type="dxa"/>
          </w:tcPr>
          <w:p w14:paraId="775C1CF6" w14:textId="7C183176" w:rsidR="00216B09" w:rsidRPr="00B620F7" w:rsidRDefault="007524EF">
            <w:pPr>
              <w:jc w:val="both"/>
              <w:rPr>
                <w:rFonts w:ascii="Calibri" w:hAnsi="Calibri" w:cs="Calibri"/>
                <w:sz w:val="20"/>
                <w:szCs w:val="20"/>
                <w:lang w:val="en-GB"/>
              </w:rPr>
            </w:pPr>
            <w:r w:rsidRPr="00B620F7">
              <w:rPr>
                <w:rFonts w:ascii="Calibri" w:hAnsi="Calibri"/>
                <w:sz w:val="20"/>
                <w:szCs w:val="20"/>
              </w:rPr>
              <w:t>T</w:t>
            </w:r>
            <w:r w:rsidRPr="00B620F7">
              <w:rPr>
                <w:rFonts w:ascii="Calibri" w:hAnsi="Calibri"/>
                <w:sz w:val="20"/>
                <w:szCs w:val="20"/>
                <w:lang w:val="en-GB"/>
              </w:rPr>
              <w:t>he Provider shall identify a specialist to provide the services who has experience in assessing the conformity of gas, oil, waste water, heat or water network construction products and/or materials and their certificates with the applicable requirements of the construction design and relevant legislation, or in similar areas.</w:t>
            </w:r>
            <w:r w:rsidRPr="00B620F7">
              <w:rPr>
                <w:sz w:val="20"/>
                <w:szCs w:val="20"/>
                <w:lang w:val="en-GB"/>
              </w:rPr>
              <w:t xml:space="preserve"> </w:t>
            </w:r>
            <w:r w:rsidRPr="00B620F7">
              <w:rPr>
                <w:rFonts w:ascii="Calibri" w:hAnsi="Calibri"/>
                <w:sz w:val="20"/>
                <w:szCs w:val="20"/>
                <w:lang w:val="en-GB"/>
              </w:rPr>
              <w:t xml:space="preserve">The specialist's experience must have been acquired through the performance of at least one (1) agreement (or </w:t>
            </w:r>
            <w:r w:rsidRPr="00CA1678">
              <w:rPr>
                <w:rFonts w:ascii="Calibri" w:hAnsi="Calibri"/>
                <w:sz w:val="20"/>
                <w:szCs w:val="20"/>
                <w:lang w:val="en-GB"/>
              </w:rPr>
              <w:t>part of an agreement) relating to services similar to those referr</w:t>
            </w:r>
            <w:r w:rsidRPr="00211D60">
              <w:rPr>
                <w:rFonts w:ascii="Calibri" w:hAnsi="Calibri"/>
                <w:sz w:val="20"/>
                <w:szCs w:val="20"/>
                <w:lang w:val="en-GB"/>
              </w:rPr>
              <w:t xml:space="preserve">ed to in </w:t>
            </w:r>
            <w:r w:rsidR="000A2467" w:rsidRPr="00211D60">
              <w:rPr>
                <w:rFonts w:ascii="Calibri" w:hAnsi="Calibri"/>
                <w:sz w:val="20"/>
                <w:szCs w:val="20"/>
                <w:lang w:val="en-GB"/>
              </w:rPr>
              <w:t xml:space="preserve">Technical specification </w:t>
            </w:r>
            <w:r w:rsidR="00CA1678" w:rsidRPr="00211D60">
              <w:rPr>
                <w:rFonts w:ascii="Calibri" w:hAnsi="Calibri"/>
                <w:sz w:val="20"/>
                <w:szCs w:val="20"/>
                <w:lang w:val="en-GB"/>
              </w:rPr>
              <w:t xml:space="preserve">Annex No.1 </w:t>
            </w:r>
            <w:r w:rsidR="000A2467" w:rsidRPr="00211D60">
              <w:rPr>
                <w:rFonts w:ascii="Calibri" w:hAnsi="Calibri"/>
                <w:sz w:val="20"/>
                <w:szCs w:val="20"/>
                <w:lang w:val="en-GB"/>
              </w:rPr>
              <w:t>s</w:t>
            </w:r>
            <w:r w:rsidRPr="00211D60">
              <w:rPr>
                <w:rFonts w:ascii="Calibri" w:hAnsi="Calibri"/>
                <w:sz w:val="20"/>
                <w:szCs w:val="20"/>
                <w:lang w:val="en-GB"/>
              </w:rPr>
              <w:t>ection</w:t>
            </w:r>
            <w:r w:rsidRPr="00CA1678">
              <w:rPr>
                <w:rFonts w:ascii="Calibri" w:hAnsi="Calibri"/>
                <w:sz w:val="20"/>
                <w:szCs w:val="20"/>
                <w:lang w:val="en-GB"/>
              </w:rPr>
              <w:t xml:space="preserve"> II., in which the</w:t>
            </w:r>
            <w:r w:rsidRPr="00B620F7">
              <w:rPr>
                <w:rFonts w:ascii="Calibri" w:hAnsi="Calibri"/>
                <w:sz w:val="20"/>
                <w:szCs w:val="20"/>
                <w:lang w:val="en-GB"/>
              </w:rPr>
              <w:t xml:space="preserve"> evaluation of at least one part, element, construction product, material, etc. of the works has been carried out, or the specialist must have demonstrated that he/she has been involved in the process of construction supervision, evaluation, or declaration of serviceability of engineering works.</w:t>
            </w:r>
          </w:p>
        </w:tc>
        <w:tc>
          <w:tcPr>
            <w:tcW w:w="3686" w:type="dxa"/>
          </w:tcPr>
          <w:p w14:paraId="25916A13" w14:textId="77777777" w:rsidR="000A2467" w:rsidRPr="00216B09" w:rsidRDefault="000A2467" w:rsidP="000A2467">
            <w:pPr>
              <w:spacing w:before="60" w:after="60"/>
              <w:jc w:val="both"/>
              <w:rPr>
                <w:rFonts w:ascii="Calibri" w:hAnsi="Calibri" w:cs="Calibri"/>
                <w:sz w:val="20"/>
                <w:szCs w:val="20"/>
              </w:rPr>
            </w:pPr>
            <w:r w:rsidRPr="00216B09">
              <w:rPr>
                <w:rFonts w:ascii="Calibri" w:hAnsi="Calibri" w:cs="Calibri"/>
                <w:sz w:val="20"/>
                <w:szCs w:val="20"/>
              </w:rPr>
              <w:t>PATEIKIAMA:</w:t>
            </w:r>
          </w:p>
          <w:p w14:paraId="569F2694" w14:textId="77777777" w:rsidR="000A2467" w:rsidRPr="00216B09" w:rsidRDefault="000A2467" w:rsidP="000A2467">
            <w:pPr>
              <w:jc w:val="both"/>
              <w:rPr>
                <w:rFonts w:ascii="Calibri" w:hAnsi="Calibri" w:cs="Calibri"/>
                <w:sz w:val="20"/>
                <w:szCs w:val="20"/>
              </w:rPr>
            </w:pPr>
            <w:r w:rsidRPr="00216B09">
              <w:rPr>
                <w:rFonts w:ascii="Calibri" w:hAnsi="Calibri" w:cs="Calibri"/>
                <w:sz w:val="20"/>
                <w:szCs w:val="20"/>
              </w:rPr>
              <w:t>Pastaba: su Pirminiu pasiūlymu pateikiamas tik EBVPD.</w:t>
            </w:r>
          </w:p>
          <w:p w14:paraId="3297E724" w14:textId="77777777" w:rsidR="000A2467" w:rsidRPr="00216B09" w:rsidRDefault="000A2467" w:rsidP="000A2467">
            <w:pPr>
              <w:jc w:val="both"/>
              <w:rPr>
                <w:rFonts w:ascii="Calibri" w:hAnsi="Calibri" w:cs="Calibri"/>
                <w:i/>
                <w:sz w:val="20"/>
                <w:szCs w:val="20"/>
              </w:rPr>
            </w:pPr>
          </w:p>
          <w:p w14:paraId="088B0EB9" w14:textId="77777777" w:rsidR="000A2467" w:rsidRDefault="000A2467" w:rsidP="000A2467">
            <w:pPr>
              <w:jc w:val="both"/>
              <w:rPr>
                <w:rFonts w:ascii="Calibri" w:eastAsiaTheme="minorEastAsia" w:hAnsi="Calibri" w:cs="Calibri"/>
                <w:sz w:val="20"/>
                <w:szCs w:val="20"/>
              </w:rPr>
            </w:pPr>
            <w:r w:rsidRPr="00216B09">
              <w:rPr>
                <w:rFonts w:ascii="Calibri" w:eastAsiaTheme="minorEastAsia" w:hAnsi="Calibri" w:cs="Calibri"/>
                <w:sz w:val="20"/>
                <w:szCs w:val="20"/>
              </w:rPr>
              <w:t xml:space="preserve">Perkančiajam subjektui pareikalavus, Tiekėjas pateikia: </w:t>
            </w:r>
          </w:p>
          <w:p w14:paraId="5383B843" w14:textId="42684A2C" w:rsidR="000A2467" w:rsidRPr="000A2467" w:rsidRDefault="000A2467" w:rsidP="00D7156D">
            <w:pPr>
              <w:snapToGrid w:val="0"/>
              <w:ind w:left="28"/>
              <w:jc w:val="both"/>
              <w:rPr>
                <w:rFonts w:ascii="Calibri" w:hAnsi="Calibri" w:cs="Calibri"/>
                <w:sz w:val="20"/>
                <w:szCs w:val="20"/>
              </w:rPr>
            </w:pPr>
            <w:r w:rsidRPr="000A2467">
              <w:rPr>
                <w:rFonts w:ascii="Calibri" w:hAnsi="Calibri" w:cs="Calibri"/>
                <w:sz w:val="20"/>
                <w:szCs w:val="20"/>
              </w:rPr>
              <w:t>1)siūlomų specialistų sąrašą</w:t>
            </w:r>
            <w:r w:rsidR="00D7156D" w:rsidRPr="00216B09">
              <w:rPr>
                <w:rFonts w:ascii="Calibri" w:hAnsi="Calibri" w:cs="Calibri"/>
                <w:sz w:val="20"/>
                <w:szCs w:val="20"/>
              </w:rPr>
              <w:t xml:space="preserve"> (</w:t>
            </w:r>
            <w:r w:rsidR="00D7156D" w:rsidRPr="001935F9">
              <w:rPr>
                <w:rFonts w:ascii="Calibri" w:hAnsi="Calibri" w:cs="Calibri"/>
                <w:sz w:val="20"/>
                <w:szCs w:val="20"/>
                <w:highlight w:val="lightGray"/>
              </w:rPr>
              <w:t>SPS  xx priedas, [tikslus priedo Nr. bus nurodytas pirkimo metu]</w:t>
            </w:r>
            <w:r w:rsidR="00D7156D" w:rsidRPr="00216B09">
              <w:rPr>
                <w:rFonts w:ascii="Calibri" w:hAnsi="Calibri" w:cs="Calibri"/>
                <w:sz w:val="20"/>
                <w:szCs w:val="20"/>
              </w:rPr>
              <w:t>)</w:t>
            </w:r>
            <w:r w:rsidRPr="000A2467">
              <w:rPr>
                <w:rFonts w:ascii="Calibri" w:hAnsi="Calibri" w:cs="Calibri"/>
                <w:sz w:val="20"/>
                <w:szCs w:val="20"/>
              </w:rPr>
              <w:t xml:space="preserve">, bei specialistų kvalifikaciją įrodančius dokumentus – specialisto atestatus, pažymėjimus, diplomus, sertifikatus, kitus kvalifikaciją patvirtinančius dokumentus, pagrindžiančius Tiekėjo specialisto kvalifikacijos atitikimą reikalavimams; </w:t>
            </w:r>
          </w:p>
          <w:p w14:paraId="7F40D580" w14:textId="1185BB6B" w:rsidR="000A2467" w:rsidRPr="000A2467" w:rsidRDefault="000A2467" w:rsidP="000A2467">
            <w:pPr>
              <w:snapToGrid w:val="0"/>
              <w:ind w:left="28"/>
              <w:jc w:val="both"/>
              <w:rPr>
                <w:rFonts w:ascii="Calibri" w:hAnsi="Calibri" w:cs="Calibri"/>
                <w:sz w:val="20"/>
                <w:szCs w:val="20"/>
              </w:rPr>
            </w:pPr>
            <w:r w:rsidRPr="000A2467">
              <w:rPr>
                <w:rFonts w:ascii="Calibri" w:hAnsi="Calibri" w:cs="Calibri"/>
                <w:sz w:val="20"/>
                <w:szCs w:val="20"/>
              </w:rPr>
              <w:t xml:space="preserve">2)specialisto sėkmingai atliktų darbų sąrašą </w:t>
            </w:r>
            <w:r w:rsidR="00D7156D" w:rsidRPr="00216B09">
              <w:rPr>
                <w:rFonts w:ascii="Calibri" w:hAnsi="Calibri" w:cs="Calibri"/>
                <w:sz w:val="20"/>
                <w:szCs w:val="20"/>
              </w:rPr>
              <w:t xml:space="preserve"> (</w:t>
            </w:r>
            <w:r w:rsidR="00D7156D" w:rsidRPr="001935F9">
              <w:rPr>
                <w:rFonts w:ascii="Calibri" w:hAnsi="Calibri" w:cs="Calibri"/>
                <w:sz w:val="20"/>
                <w:szCs w:val="20"/>
                <w:highlight w:val="lightGray"/>
              </w:rPr>
              <w:t>SPS  xx priedas, [tikslus priedo Nr. bus nurodytas pirkimo metu]</w:t>
            </w:r>
            <w:r w:rsidR="00D7156D" w:rsidRPr="00216B09">
              <w:rPr>
                <w:rFonts w:ascii="Calibri" w:hAnsi="Calibri" w:cs="Calibri"/>
                <w:sz w:val="20"/>
                <w:szCs w:val="20"/>
              </w:rPr>
              <w:t>)</w:t>
            </w:r>
            <w:r w:rsidRPr="000A2467">
              <w:rPr>
                <w:rFonts w:ascii="Calibri" w:hAnsi="Calibri" w:cs="Calibri"/>
                <w:sz w:val="20"/>
                <w:szCs w:val="20"/>
              </w:rPr>
              <w:t xml:space="preserve"> kartu su užsakovų atsiliepimais apie tai, kokie darbai buvo atlikti ir kad minėti darbai buvo atlikti tinkamai.</w:t>
            </w:r>
          </w:p>
          <w:p w14:paraId="754B96AB" w14:textId="77777777" w:rsidR="000A2467" w:rsidRPr="000A2467" w:rsidRDefault="000A2467" w:rsidP="000A2467">
            <w:pPr>
              <w:snapToGrid w:val="0"/>
              <w:ind w:left="28"/>
              <w:jc w:val="both"/>
              <w:rPr>
                <w:rFonts w:ascii="Calibri" w:hAnsi="Calibri" w:cs="Calibri"/>
                <w:sz w:val="20"/>
                <w:szCs w:val="20"/>
              </w:rPr>
            </w:pPr>
          </w:p>
          <w:p w14:paraId="6FE01208" w14:textId="77777777" w:rsidR="000A2467" w:rsidRPr="000A2467" w:rsidRDefault="000A2467" w:rsidP="000A2467">
            <w:pPr>
              <w:snapToGrid w:val="0"/>
              <w:ind w:left="28"/>
              <w:jc w:val="both"/>
              <w:rPr>
                <w:rFonts w:ascii="Calibri" w:hAnsi="Calibri" w:cs="Calibri"/>
                <w:sz w:val="20"/>
                <w:szCs w:val="20"/>
              </w:rPr>
            </w:pPr>
            <w:r w:rsidRPr="000A2467">
              <w:rPr>
                <w:rFonts w:ascii="Calibri" w:hAnsi="Calibri" w:cs="Calibri"/>
                <w:sz w:val="20"/>
                <w:szCs w:val="20"/>
              </w:rPr>
              <w:t xml:space="preserve">Jei siūlomi specialistai (darbuotojai) nesusiję su Tiekėju (subtiekėju) darbo sutartimis, pateikiami įrodymai, kad nurodyti specialistai pirkimo sutarties vykdymo metu bus prieinami Teikėjui ir atliks funkcijas, kurioms jie yra siūlomi. </w:t>
            </w:r>
          </w:p>
          <w:p w14:paraId="0220BD1D" w14:textId="77777777" w:rsidR="000A2467" w:rsidRPr="000A2467" w:rsidRDefault="000A2467" w:rsidP="000A2467">
            <w:pPr>
              <w:snapToGrid w:val="0"/>
              <w:jc w:val="both"/>
              <w:rPr>
                <w:rFonts w:ascii="Calibri" w:hAnsi="Calibri" w:cs="Calibri"/>
                <w:sz w:val="20"/>
                <w:szCs w:val="20"/>
              </w:rPr>
            </w:pPr>
          </w:p>
          <w:p w14:paraId="23CFF5A4" w14:textId="7EBDA54C" w:rsidR="00216B09" w:rsidRPr="007C2924" w:rsidRDefault="000A2467" w:rsidP="007C2924">
            <w:pPr>
              <w:jc w:val="both"/>
              <w:rPr>
                <w:rFonts w:ascii="Calibri" w:eastAsiaTheme="minorEastAsia" w:hAnsi="Calibri" w:cs="Calibri"/>
                <w:sz w:val="20"/>
                <w:szCs w:val="20"/>
              </w:rPr>
            </w:pPr>
            <w:r w:rsidRPr="000A2467">
              <w:rPr>
                <w:rFonts w:ascii="Calibri" w:hAnsi="Calibri" w:cs="Calibri"/>
                <w:i/>
                <w:iCs/>
                <w:sz w:val="20"/>
                <w:szCs w:val="20"/>
              </w:rPr>
              <w:t>CVP IS priemonėmis pateikiamos skaitmeninės dokumentų kopijos.</w:t>
            </w:r>
          </w:p>
        </w:tc>
        <w:tc>
          <w:tcPr>
            <w:tcW w:w="3936" w:type="dxa"/>
          </w:tcPr>
          <w:p w14:paraId="24361DF1" w14:textId="77777777" w:rsidR="000A2467" w:rsidRPr="00216B09" w:rsidRDefault="000A2467" w:rsidP="000A2467">
            <w:pPr>
              <w:tabs>
                <w:tab w:val="left" w:pos="567"/>
              </w:tabs>
              <w:spacing w:before="60" w:after="60"/>
              <w:jc w:val="both"/>
              <w:rPr>
                <w:rFonts w:ascii="Calibri" w:hAnsi="Calibri" w:cs="Calibri"/>
                <w:i/>
                <w:iCs/>
                <w:sz w:val="20"/>
                <w:szCs w:val="20"/>
                <w:lang w:val="en-GB"/>
              </w:rPr>
            </w:pPr>
            <w:r w:rsidRPr="00216B09">
              <w:rPr>
                <w:rFonts w:ascii="Calibri" w:hAnsi="Calibri" w:cs="Calibri"/>
                <w:sz w:val="20"/>
                <w:szCs w:val="20"/>
                <w:lang w:val="en-GB"/>
              </w:rPr>
              <w:t xml:space="preserve">SUBMITTED: </w:t>
            </w:r>
          </w:p>
          <w:p w14:paraId="4B277F91" w14:textId="77777777" w:rsidR="000A2467" w:rsidRPr="00216B09" w:rsidRDefault="000A2467" w:rsidP="000A2467">
            <w:pPr>
              <w:jc w:val="both"/>
              <w:rPr>
                <w:rFonts w:ascii="Calibri" w:hAnsi="Calibri" w:cs="Calibri"/>
                <w:iCs/>
                <w:sz w:val="20"/>
                <w:szCs w:val="20"/>
                <w:lang w:val="en-GB"/>
              </w:rPr>
            </w:pPr>
            <w:r w:rsidRPr="00216B09">
              <w:rPr>
                <w:rFonts w:ascii="Calibri" w:hAnsi="Calibri" w:cs="Calibri"/>
                <w:iCs/>
                <w:sz w:val="20"/>
                <w:szCs w:val="20"/>
                <w:lang w:val="en-GB"/>
              </w:rPr>
              <w:t>Note: only the ESPD is submitted with the Initial tender.</w:t>
            </w:r>
          </w:p>
          <w:p w14:paraId="4555AF6C" w14:textId="77777777" w:rsidR="000A2467" w:rsidRDefault="000A2467" w:rsidP="000A2467">
            <w:pPr>
              <w:jc w:val="both"/>
              <w:rPr>
                <w:rFonts w:ascii="Calibri" w:eastAsiaTheme="minorEastAsia" w:hAnsi="Calibri" w:cs="Calibri"/>
                <w:sz w:val="20"/>
                <w:szCs w:val="20"/>
                <w:lang w:val="en-GB"/>
              </w:rPr>
            </w:pPr>
            <w:r w:rsidRPr="00216B09">
              <w:rPr>
                <w:rFonts w:ascii="Calibri" w:eastAsiaTheme="minorEastAsia" w:hAnsi="Calibri" w:cs="Calibri"/>
                <w:sz w:val="20"/>
                <w:szCs w:val="20"/>
                <w:lang w:val="en-GB"/>
              </w:rPr>
              <w:t>At the request of the contracting entity, the Supplier shall provide:</w:t>
            </w:r>
          </w:p>
          <w:p w14:paraId="4B16BD0F" w14:textId="77777777" w:rsidR="000A2467" w:rsidRDefault="000A2467" w:rsidP="000A2467">
            <w:pPr>
              <w:jc w:val="both"/>
              <w:rPr>
                <w:rFonts w:ascii="Calibri" w:eastAsiaTheme="minorEastAsia" w:hAnsi="Calibri" w:cs="Calibri"/>
                <w:sz w:val="20"/>
                <w:szCs w:val="20"/>
                <w:lang w:val="en-GB"/>
              </w:rPr>
            </w:pPr>
          </w:p>
          <w:p w14:paraId="6EE6DFF7" w14:textId="1E136BD7" w:rsidR="000A2467" w:rsidRPr="00D7156D" w:rsidRDefault="00592DA4" w:rsidP="000A2467">
            <w:pPr>
              <w:jc w:val="both"/>
              <w:rPr>
                <w:rFonts w:ascii="Calibri" w:eastAsiaTheme="minorEastAsia" w:hAnsi="Calibri" w:cs="Calibri"/>
                <w:sz w:val="20"/>
                <w:szCs w:val="20"/>
              </w:rPr>
            </w:pPr>
            <w:r>
              <w:rPr>
                <w:rFonts w:ascii="Calibri" w:eastAsiaTheme="minorEastAsia" w:hAnsi="Calibri" w:cs="Calibri"/>
                <w:sz w:val="20"/>
                <w:szCs w:val="20"/>
                <w:lang w:val="en"/>
              </w:rPr>
              <w:t>1)</w:t>
            </w:r>
            <w:r w:rsidRPr="00592DA4">
              <w:rPr>
                <w:rFonts w:ascii="Calibri" w:eastAsiaTheme="minorEastAsia" w:hAnsi="Calibri" w:cs="Calibri"/>
                <w:sz w:val="20"/>
                <w:szCs w:val="20"/>
                <w:lang w:val="en"/>
              </w:rPr>
              <w:t>the list of proposed specialists</w:t>
            </w:r>
            <w:r w:rsidR="00D7156D">
              <w:rPr>
                <w:rFonts w:ascii="Calibri" w:eastAsiaTheme="minorEastAsia" w:hAnsi="Calibri" w:cs="Calibri"/>
                <w:sz w:val="20"/>
                <w:szCs w:val="20"/>
                <w:lang w:val="en"/>
              </w:rPr>
              <w:t xml:space="preserve"> </w:t>
            </w:r>
            <w:r w:rsidR="00D7156D" w:rsidRPr="00EC26B0">
              <w:rPr>
                <w:rFonts w:ascii="Calibri" w:eastAsiaTheme="minorEastAsia" w:hAnsi="Calibri" w:cs="Calibri"/>
                <w:sz w:val="20"/>
                <w:szCs w:val="20"/>
                <w:lang w:val="en-GB"/>
              </w:rPr>
              <w:t>(</w:t>
            </w:r>
            <w:r w:rsidR="00D7156D" w:rsidRPr="00D7156D">
              <w:rPr>
                <w:rFonts w:ascii="Calibri" w:eastAsiaTheme="minorEastAsia" w:hAnsi="Calibri" w:cs="Calibri"/>
                <w:sz w:val="20"/>
                <w:szCs w:val="20"/>
                <w:highlight w:val="lightGray"/>
                <w:lang w:val="en-GB"/>
              </w:rPr>
              <w:t xml:space="preserve">Annex xx to SPC, [exact Annex No </w:t>
            </w:r>
            <w:r w:rsidR="00D7156D" w:rsidRPr="00D7156D">
              <w:rPr>
                <w:rFonts w:ascii="Calibri" w:eastAsiaTheme="minorEastAsia" w:hAnsi="Calibri" w:cs="Calibri"/>
                <w:sz w:val="20"/>
                <w:szCs w:val="20"/>
                <w:highlight w:val="lightGray"/>
                <w:lang w:val="en"/>
              </w:rPr>
              <w:t>will be provided upon procurement]</w:t>
            </w:r>
            <w:r w:rsidR="00D7156D" w:rsidRPr="00D7156D">
              <w:rPr>
                <w:rFonts w:ascii="Calibri" w:eastAsiaTheme="minorEastAsia" w:hAnsi="Calibri" w:cs="Calibri"/>
                <w:sz w:val="20"/>
                <w:szCs w:val="20"/>
                <w:highlight w:val="lightGray"/>
                <w:lang w:val="en-GB"/>
              </w:rPr>
              <w:t>)</w:t>
            </w:r>
            <w:r w:rsidRPr="00592DA4">
              <w:rPr>
                <w:rFonts w:ascii="Calibri" w:eastAsiaTheme="minorEastAsia" w:hAnsi="Calibri" w:cs="Calibri"/>
                <w:sz w:val="20"/>
                <w:szCs w:val="20"/>
                <w:lang w:val="en"/>
              </w:rPr>
              <w:t>, as well as documents proving the qualifications of specialists - specialist attestations, certificates, diplomas, certificates, other documents confirming the qualification, substantiating the compliance of the Supplier's specialist qualifications with the requirements;</w:t>
            </w:r>
          </w:p>
          <w:p w14:paraId="1C18AE83" w14:textId="04C6F1AD" w:rsidR="00216B09" w:rsidRDefault="0058341A">
            <w:pPr>
              <w:tabs>
                <w:tab w:val="left" w:pos="567"/>
              </w:tabs>
              <w:spacing w:before="60" w:after="60"/>
              <w:jc w:val="both"/>
              <w:rPr>
                <w:rFonts w:ascii="Calibri" w:hAnsi="Calibri" w:cs="Calibri"/>
                <w:sz w:val="20"/>
                <w:szCs w:val="20"/>
                <w:lang w:val="en-GB"/>
              </w:rPr>
            </w:pPr>
            <w:r>
              <w:rPr>
                <w:rFonts w:ascii="Calibri" w:hAnsi="Calibri" w:cs="Calibri"/>
                <w:sz w:val="20"/>
                <w:szCs w:val="20"/>
                <w:lang w:val="en-GB"/>
              </w:rPr>
              <w:t>2)</w:t>
            </w:r>
            <w:r w:rsidR="00113E1F">
              <w:t xml:space="preserve"> </w:t>
            </w:r>
            <w:r w:rsidR="00113E1F" w:rsidRPr="00113E1F">
              <w:rPr>
                <w:rFonts w:ascii="Calibri" w:hAnsi="Calibri" w:cs="Calibri"/>
                <w:sz w:val="20"/>
                <w:szCs w:val="20"/>
                <w:lang w:val="en-GB"/>
              </w:rPr>
              <w:t xml:space="preserve">the list of successfully completed works by the specialist </w:t>
            </w:r>
            <w:r w:rsidR="00D7156D" w:rsidRPr="00EC26B0">
              <w:rPr>
                <w:rFonts w:ascii="Calibri" w:eastAsiaTheme="minorEastAsia" w:hAnsi="Calibri" w:cs="Calibri"/>
                <w:sz w:val="20"/>
                <w:szCs w:val="20"/>
                <w:lang w:val="en-GB"/>
              </w:rPr>
              <w:t>(</w:t>
            </w:r>
            <w:r w:rsidR="00D7156D" w:rsidRPr="00D7156D">
              <w:rPr>
                <w:rFonts w:ascii="Calibri" w:eastAsiaTheme="minorEastAsia" w:hAnsi="Calibri" w:cs="Calibri"/>
                <w:sz w:val="20"/>
                <w:szCs w:val="20"/>
                <w:highlight w:val="lightGray"/>
                <w:lang w:val="en-GB"/>
              </w:rPr>
              <w:t xml:space="preserve">Annex xx to SPC, [exact Annex No </w:t>
            </w:r>
            <w:r w:rsidR="00D7156D" w:rsidRPr="00D7156D">
              <w:rPr>
                <w:rFonts w:ascii="Calibri" w:eastAsiaTheme="minorEastAsia" w:hAnsi="Calibri" w:cs="Calibri"/>
                <w:sz w:val="20"/>
                <w:szCs w:val="20"/>
                <w:highlight w:val="lightGray"/>
                <w:lang w:val="en"/>
              </w:rPr>
              <w:t>will be provided upon procurement]</w:t>
            </w:r>
            <w:r w:rsidR="00D7156D" w:rsidRPr="00D7156D">
              <w:rPr>
                <w:rFonts w:ascii="Calibri" w:eastAsiaTheme="minorEastAsia" w:hAnsi="Calibri" w:cs="Calibri"/>
                <w:sz w:val="20"/>
                <w:szCs w:val="20"/>
                <w:highlight w:val="lightGray"/>
                <w:lang w:val="en-GB"/>
              </w:rPr>
              <w:t>)</w:t>
            </w:r>
            <w:r w:rsidR="00113E1F" w:rsidRPr="00113E1F">
              <w:rPr>
                <w:rFonts w:ascii="Calibri" w:hAnsi="Calibri" w:cs="Calibri"/>
                <w:sz w:val="20"/>
                <w:szCs w:val="20"/>
                <w:lang w:val="en-GB"/>
              </w:rPr>
              <w:t xml:space="preserve"> together with feedback from the customers about what works were done and that said works were done correctly.</w:t>
            </w:r>
          </w:p>
          <w:p w14:paraId="4DA7E746" w14:textId="5EF14FA6" w:rsidR="00052E09" w:rsidRDefault="00052E09">
            <w:pPr>
              <w:tabs>
                <w:tab w:val="left" w:pos="567"/>
              </w:tabs>
              <w:spacing w:before="60" w:after="60"/>
              <w:jc w:val="both"/>
              <w:rPr>
                <w:rFonts w:ascii="Calibri" w:hAnsi="Calibri" w:cs="Calibri"/>
                <w:sz w:val="20"/>
                <w:szCs w:val="20"/>
                <w:lang w:val="en-GB"/>
              </w:rPr>
            </w:pPr>
            <w:r w:rsidRPr="00052E09">
              <w:rPr>
                <w:rFonts w:ascii="Calibri" w:hAnsi="Calibri" w:cs="Calibri"/>
                <w:sz w:val="20"/>
                <w:szCs w:val="20"/>
                <w:lang w:val="en-GB"/>
              </w:rPr>
              <w:t>If the proposed specialists (employees) are not related to the Supplier (</w:t>
            </w:r>
            <w:proofErr w:type="spellStart"/>
            <w:r w:rsidRPr="00052E09">
              <w:rPr>
                <w:rFonts w:ascii="Calibri" w:hAnsi="Calibri" w:cs="Calibri"/>
                <w:sz w:val="20"/>
                <w:szCs w:val="20"/>
                <w:lang w:val="en-GB"/>
              </w:rPr>
              <w:t>subsupplier</w:t>
            </w:r>
            <w:proofErr w:type="spellEnd"/>
            <w:r w:rsidRPr="00052E09">
              <w:rPr>
                <w:rFonts w:ascii="Calibri" w:hAnsi="Calibri" w:cs="Calibri"/>
                <w:sz w:val="20"/>
                <w:szCs w:val="20"/>
                <w:lang w:val="en-GB"/>
              </w:rPr>
              <w:t>) by employment contracts, evidence is provided that the specified specialists will be available to the Supplier during the performance of the procurement contract and will perform the functions for which they are offered.</w:t>
            </w:r>
          </w:p>
          <w:p w14:paraId="7C0F5A2F" w14:textId="790D7CA5" w:rsidR="00280A1C" w:rsidRPr="00216B09" w:rsidRDefault="00052E09">
            <w:pPr>
              <w:tabs>
                <w:tab w:val="left" w:pos="567"/>
              </w:tabs>
              <w:spacing w:before="60" w:after="60"/>
              <w:jc w:val="both"/>
              <w:rPr>
                <w:rFonts w:ascii="Calibri" w:hAnsi="Calibri" w:cs="Calibri"/>
                <w:sz w:val="20"/>
                <w:szCs w:val="20"/>
                <w:lang w:val="en-GB"/>
              </w:rPr>
            </w:pPr>
            <w:r w:rsidRPr="00216B09">
              <w:rPr>
                <w:rFonts w:ascii="Calibri" w:eastAsiaTheme="minorEastAsia" w:hAnsi="Calibri" w:cs="Calibri"/>
                <w:i/>
                <w:iCs/>
                <w:sz w:val="20"/>
                <w:szCs w:val="20"/>
                <w:lang w:val="en-GB"/>
              </w:rPr>
              <w:t>Digital copies of the documents shall be made available via CPP IS</w:t>
            </w:r>
            <w:r w:rsidRPr="00216B09">
              <w:rPr>
                <w:rFonts w:ascii="Calibri" w:hAnsi="Calibri" w:cs="Calibri"/>
                <w:i/>
                <w:sz w:val="20"/>
                <w:szCs w:val="20"/>
                <w:lang w:val="en-GB"/>
              </w:rPr>
              <w:t>.</w:t>
            </w:r>
          </w:p>
        </w:tc>
      </w:tr>
    </w:tbl>
    <w:p w14:paraId="36BF2A78" w14:textId="77777777" w:rsidR="00E8533B" w:rsidRPr="00211D60" w:rsidRDefault="00E8533B" w:rsidP="00E8533B">
      <w:pPr>
        <w:rPr>
          <w:rFonts w:ascii="Calibri" w:hAnsi="Calibri" w:cs="Calibri"/>
          <w:sz w:val="20"/>
          <w:szCs w:val="20"/>
        </w:rPr>
      </w:pPr>
      <w:r w:rsidRPr="00211D60">
        <w:rPr>
          <w:rFonts w:ascii="Calibri" w:hAnsi="Calibri" w:cs="Calibri"/>
          <w:b/>
          <w:bCs/>
          <w:sz w:val="20"/>
          <w:szCs w:val="20"/>
        </w:rPr>
        <w:t>Pastaba:</w:t>
      </w:r>
      <w:r w:rsidRPr="00211D60">
        <w:rPr>
          <w:rFonts w:ascii="Calibri" w:hAnsi="Calibri" w:cs="Calibri"/>
          <w:sz w:val="20"/>
          <w:szCs w:val="20"/>
        </w:rPr>
        <w:t xml:space="preserve"> Perkantysis subjektas gali laikyti, kad tiekėjas neturi reikalaujamo profesinio pajėgumo, jeigu nustato tiekėjo interesų konfliktą, galintį neigiamai paveikti pirkimo sutarties vykdymą. Atsižvelgiant į pirkimo objektą ir jo tikslą (įvertinti Jungiamųjų detalių atitiktį jų sertifikatams bei taikytiniems Rangos sutarties, statybos projekto bei Taisyklių reikalavimams), Perkantysis subjektas, įvertinęs su pirkimu bei pasirengimu jam susijusias aplinkybes, sprendžia ir laikys, kad interesų konflikto situacija egzistuoja ir tiekėjo dalyvavimas pirkime nesuderinimas su pirkimo tikslais ir pirkimų lygiateisiškumo ir sąžiningos konkurencijos principais,  jeigu tiekėjas ir/ar tiekėjo nurodytas specialistas: </w:t>
      </w:r>
    </w:p>
    <w:p w14:paraId="5ECD08AC" w14:textId="77777777" w:rsidR="00E8533B" w:rsidRPr="00211D60" w:rsidRDefault="00E8533B" w:rsidP="00E8533B">
      <w:pPr>
        <w:numPr>
          <w:ilvl w:val="0"/>
          <w:numId w:val="7"/>
        </w:numPr>
        <w:rPr>
          <w:rFonts w:ascii="Calibri" w:hAnsi="Calibri" w:cs="Calibri"/>
          <w:sz w:val="20"/>
          <w:szCs w:val="20"/>
        </w:rPr>
      </w:pPr>
      <w:r w:rsidRPr="00211D60">
        <w:rPr>
          <w:rFonts w:ascii="Calibri" w:hAnsi="Calibri" w:cs="Calibri"/>
          <w:sz w:val="20"/>
          <w:szCs w:val="20"/>
        </w:rPr>
        <w:t>GIPL dujotiekio projekte atliko GIPL dujotiekio projektuotojo, statybos rangovo ar projekto vykdymo prižiūrėtojo pareigas. </w:t>
      </w:r>
    </w:p>
    <w:p w14:paraId="7AD28878" w14:textId="77777777" w:rsidR="00E8533B" w:rsidRPr="00211D60" w:rsidRDefault="00E8533B" w:rsidP="00E8533B">
      <w:pPr>
        <w:numPr>
          <w:ilvl w:val="0"/>
          <w:numId w:val="8"/>
        </w:numPr>
        <w:rPr>
          <w:rFonts w:ascii="Calibri" w:hAnsi="Calibri" w:cs="Calibri"/>
          <w:sz w:val="20"/>
          <w:szCs w:val="20"/>
        </w:rPr>
      </w:pPr>
      <w:r w:rsidRPr="00211D60">
        <w:rPr>
          <w:rFonts w:ascii="Calibri" w:hAnsi="Calibri" w:cs="Calibri"/>
          <w:sz w:val="20"/>
          <w:szCs w:val="20"/>
        </w:rPr>
        <w:t>Per paskutinius 3 metus buvo/yra susijęs darbo ir/ar civiliniais teisiniais santykiais su Bendrove, GIPL rangovais ir/ar subrangovais, jungiamųjų dalių gamintojais. </w:t>
      </w:r>
    </w:p>
    <w:p w14:paraId="4BA14890" w14:textId="472EF7C3" w:rsidR="002865CA" w:rsidRPr="00211D60" w:rsidRDefault="00211D60" w:rsidP="00B47228">
      <w:pPr>
        <w:rPr>
          <w:rFonts w:ascii="Calibri" w:hAnsi="Calibri" w:cs="Calibri"/>
          <w:sz w:val="20"/>
          <w:szCs w:val="20"/>
        </w:rPr>
      </w:pPr>
      <w:r w:rsidRPr="00211D60">
        <w:rPr>
          <w:rFonts w:ascii="Calibri" w:hAnsi="Calibri" w:cs="Calibri"/>
          <w:sz w:val="20"/>
          <w:szCs w:val="20"/>
        </w:rPr>
        <w:t>/</w:t>
      </w:r>
    </w:p>
    <w:p w14:paraId="4DC9ABCA" w14:textId="77777777" w:rsidR="002865CA" w:rsidRPr="00211D60" w:rsidRDefault="002865CA" w:rsidP="002865CA">
      <w:pPr>
        <w:rPr>
          <w:rFonts w:ascii="Calibri" w:hAnsi="Calibri" w:cs="Calibri"/>
          <w:sz w:val="20"/>
          <w:szCs w:val="20"/>
        </w:rPr>
      </w:pPr>
      <w:r w:rsidRPr="00211D60">
        <w:rPr>
          <w:rFonts w:ascii="Calibri" w:hAnsi="Calibri" w:cs="Calibri"/>
          <w:b/>
          <w:bCs/>
          <w:sz w:val="20"/>
          <w:szCs w:val="20"/>
          <w:lang w:val="en-GB"/>
        </w:rPr>
        <w:t>Note:</w:t>
      </w:r>
      <w:r w:rsidRPr="00211D60">
        <w:rPr>
          <w:rFonts w:ascii="Calibri" w:hAnsi="Calibri" w:cs="Calibri"/>
          <w:sz w:val="20"/>
          <w:szCs w:val="20"/>
          <w:lang w:val="en-GB"/>
        </w:rPr>
        <w:t xml:space="preserve"> The contracting entity may consider that a supplier does not have the required professional capacity if it identifies a conflict of interest on the part of the supplier which may adversely affect the performance of the procurement agreement. Taking into account the object and purpose of the procurement (to assess the conformity of the Connecting parts with their certificates and with the applicable requirements of the Works Contract, the construction project and the Requirements of the Rules), the Procuring entity, having assessed the circumstances relating to the procurement and the preparation thereof, decides and will deem that a situation of a conflict of interest exists and that the Supplier's participation in the procurement is not in accordance with the objectives of the procurement and with the principles of equal and fair competition in procurement, provided that the Supplier and/or the specialist designated by the Supplier:</w:t>
      </w:r>
      <w:r w:rsidRPr="00211D60">
        <w:rPr>
          <w:rFonts w:ascii="Calibri" w:hAnsi="Calibri" w:cs="Calibri"/>
          <w:sz w:val="20"/>
          <w:szCs w:val="20"/>
        </w:rPr>
        <w:t> </w:t>
      </w:r>
    </w:p>
    <w:p w14:paraId="4CD052E7" w14:textId="77777777" w:rsidR="002865CA" w:rsidRPr="00211D60" w:rsidRDefault="002865CA" w:rsidP="002865CA">
      <w:pPr>
        <w:numPr>
          <w:ilvl w:val="0"/>
          <w:numId w:val="5"/>
        </w:numPr>
        <w:rPr>
          <w:rFonts w:ascii="Calibri" w:hAnsi="Calibri" w:cs="Calibri"/>
          <w:sz w:val="20"/>
          <w:szCs w:val="20"/>
        </w:rPr>
      </w:pPr>
      <w:r w:rsidRPr="00211D60">
        <w:rPr>
          <w:rFonts w:ascii="Calibri" w:hAnsi="Calibri" w:cs="Calibri"/>
          <w:sz w:val="20"/>
          <w:szCs w:val="20"/>
          <w:lang w:val="en-GB"/>
        </w:rPr>
        <w:t>In the GIPL gas pipeline project, acted as designer, construction contractor or project supervisor for the GIPL gas pipeline.</w:t>
      </w:r>
      <w:r w:rsidRPr="00211D60">
        <w:rPr>
          <w:rFonts w:ascii="Calibri" w:hAnsi="Calibri" w:cs="Calibri"/>
          <w:sz w:val="20"/>
          <w:szCs w:val="20"/>
        </w:rPr>
        <w:t> </w:t>
      </w:r>
    </w:p>
    <w:p w14:paraId="6F093EAF" w14:textId="77777777" w:rsidR="002865CA" w:rsidRPr="00211D60" w:rsidRDefault="002865CA" w:rsidP="002865CA">
      <w:pPr>
        <w:numPr>
          <w:ilvl w:val="0"/>
          <w:numId w:val="6"/>
        </w:numPr>
        <w:rPr>
          <w:rFonts w:ascii="Calibri" w:hAnsi="Calibri" w:cs="Calibri"/>
          <w:sz w:val="20"/>
          <w:szCs w:val="20"/>
        </w:rPr>
      </w:pPr>
      <w:r w:rsidRPr="00211D60">
        <w:rPr>
          <w:rFonts w:ascii="Calibri" w:hAnsi="Calibri" w:cs="Calibri"/>
          <w:sz w:val="20"/>
          <w:szCs w:val="20"/>
          <w:lang w:val="en-GB"/>
        </w:rPr>
        <w:t>In the last 3 years has been/is involved in employment and/or civil law relationship with the Company, GIPL contractors and/or subcontractors, manufacturers of connecting parts.</w:t>
      </w:r>
      <w:r w:rsidRPr="00211D60">
        <w:rPr>
          <w:rFonts w:ascii="Calibri" w:hAnsi="Calibri" w:cs="Calibri"/>
          <w:sz w:val="20"/>
          <w:szCs w:val="20"/>
        </w:rPr>
        <w:t> </w:t>
      </w:r>
    </w:p>
    <w:p w14:paraId="14D511F0" w14:textId="77777777" w:rsidR="00B47228" w:rsidRDefault="00B47228"/>
    <w:sectPr w:rsidR="00B47228" w:rsidSect="00B47228">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A518D"/>
    <w:multiLevelType w:val="multilevel"/>
    <w:tmpl w:val="BC0A6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2429CF"/>
    <w:multiLevelType w:val="hybridMultilevel"/>
    <w:tmpl w:val="6D8AD1E6"/>
    <w:lvl w:ilvl="0" w:tplc="191A4FC8">
      <w:start w:val="1"/>
      <w:numFmt w:val="lowerRoman"/>
      <w:lvlText w:val="%1)"/>
      <w:lvlJc w:val="left"/>
      <w:pPr>
        <w:ind w:left="720" w:hanging="360"/>
      </w:pPr>
      <w:rPr>
        <w:rFonts w:ascii="Calibri" w:eastAsiaTheme="minorEastAsia"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28B4B34"/>
    <w:multiLevelType w:val="multilevel"/>
    <w:tmpl w:val="A5E829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754C16"/>
    <w:multiLevelType w:val="hybridMultilevel"/>
    <w:tmpl w:val="6C7EB176"/>
    <w:lvl w:ilvl="0" w:tplc="04270011">
      <w:start w:val="1"/>
      <w:numFmt w:val="decimal"/>
      <w:lvlText w:val="%1)"/>
      <w:lvlJc w:val="left"/>
      <w:pPr>
        <w:ind w:left="27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E85BB8"/>
    <w:multiLevelType w:val="multilevel"/>
    <w:tmpl w:val="BFCA3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7C18DC"/>
    <w:multiLevelType w:val="hybridMultilevel"/>
    <w:tmpl w:val="98DE24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61C06"/>
    <w:multiLevelType w:val="multilevel"/>
    <w:tmpl w:val="99BC4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5507314">
    <w:abstractNumId w:val="7"/>
  </w:num>
  <w:num w:numId="2" w16cid:durableId="1291277245">
    <w:abstractNumId w:val="3"/>
  </w:num>
  <w:num w:numId="3" w16cid:durableId="560797622">
    <w:abstractNumId w:val="5"/>
  </w:num>
  <w:num w:numId="4" w16cid:durableId="707530429">
    <w:abstractNumId w:val="1"/>
  </w:num>
  <w:num w:numId="5" w16cid:durableId="842209711">
    <w:abstractNumId w:val="6"/>
  </w:num>
  <w:num w:numId="6" w16cid:durableId="727610811">
    <w:abstractNumId w:val="0"/>
  </w:num>
  <w:num w:numId="7" w16cid:durableId="1934708004">
    <w:abstractNumId w:val="4"/>
  </w:num>
  <w:num w:numId="8" w16cid:durableId="1629583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D8E"/>
    <w:rsid w:val="00036E80"/>
    <w:rsid w:val="00052E09"/>
    <w:rsid w:val="000929F3"/>
    <w:rsid w:val="000A2467"/>
    <w:rsid w:val="000F66ED"/>
    <w:rsid w:val="001075A7"/>
    <w:rsid w:val="00113E1F"/>
    <w:rsid w:val="00151DEC"/>
    <w:rsid w:val="001673ED"/>
    <w:rsid w:val="001935F9"/>
    <w:rsid w:val="001D43A2"/>
    <w:rsid w:val="00211D60"/>
    <w:rsid w:val="00216B09"/>
    <w:rsid w:val="00226E56"/>
    <w:rsid w:val="00231F6F"/>
    <w:rsid w:val="00237FD6"/>
    <w:rsid w:val="00251BEE"/>
    <w:rsid w:val="00280A1C"/>
    <w:rsid w:val="002865CA"/>
    <w:rsid w:val="002B3335"/>
    <w:rsid w:val="002E2327"/>
    <w:rsid w:val="003B150F"/>
    <w:rsid w:val="003D09EE"/>
    <w:rsid w:val="004003D9"/>
    <w:rsid w:val="00463FA9"/>
    <w:rsid w:val="004A5AD9"/>
    <w:rsid w:val="004C5B5F"/>
    <w:rsid w:val="004F7ACE"/>
    <w:rsid w:val="0051214A"/>
    <w:rsid w:val="0058341A"/>
    <w:rsid w:val="00592DA4"/>
    <w:rsid w:val="00626D18"/>
    <w:rsid w:val="00647D8E"/>
    <w:rsid w:val="006504E9"/>
    <w:rsid w:val="006C2E09"/>
    <w:rsid w:val="006C3D32"/>
    <w:rsid w:val="006F13AF"/>
    <w:rsid w:val="00714B4D"/>
    <w:rsid w:val="007524EF"/>
    <w:rsid w:val="00770B95"/>
    <w:rsid w:val="007C2924"/>
    <w:rsid w:val="00803603"/>
    <w:rsid w:val="00805AA6"/>
    <w:rsid w:val="008B3B67"/>
    <w:rsid w:val="008D3CA5"/>
    <w:rsid w:val="008E5408"/>
    <w:rsid w:val="009372FD"/>
    <w:rsid w:val="00961588"/>
    <w:rsid w:val="00987E6D"/>
    <w:rsid w:val="00995401"/>
    <w:rsid w:val="00A0129B"/>
    <w:rsid w:val="00A339F0"/>
    <w:rsid w:val="00A640A6"/>
    <w:rsid w:val="00AA0A9D"/>
    <w:rsid w:val="00AC6EE9"/>
    <w:rsid w:val="00B235C4"/>
    <w:rsid w:val="00B443B5"/>
    <w:rsid w:val="00B47228"/>
    <w:rsid w:val="00B620F7"/>
    <w:rsid w:val="00BF7D88"/>
    <w:rsid w:val="00C828E2"/>
    <w:rsid w:val="00C96F50"/>
    <w:rsid w:val="00CA1678"/>
    <w:rsid w:val="00CC7F63"/>
    <w:rsid w:val="00D13173"/>
    <w:rsid w:val="00D22883"/>
    <w:rsid w:val="00D362C0"/>
    <w:rsid w:val="00D7156D"/>
    <w:rsid w:val="00E8533B"/>
    <w:rsid w:val="00EA216A"/>
    <w:rsid w:val="00EB4389"/>
    <w:rsid w:val="00EC26B0"/>
    <w:rsid w:val="00EE22BE"/>
    <w:rsid w:val="00F706D0"/>
    <w:rsid w:val="00F77068"/>
    <w:rsid w:val="00FB1D0C"/>
    <w:rsid w:val="00FE15B2"/>
    <w:rsid w:val="00FE1F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95C99"/>
  <w15:chartTrackingRefBased/>
  <w15:docId w15:val="{DBA8BF73-E02A-41F6-B9B0-AB1BF3E4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8E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647D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7D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7D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7D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7D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7D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7D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7D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7D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7D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7D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7D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7D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7D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7D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7D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7D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7D8E"/>
    <w:rPr>
      <w:rFonts w:eastAsiaTheme="majorEastAsia" w:cstheme="majorBidi"/>
      <w:color w:val="272727" w:themeColor="text1" w:themeTint="D8"/>
    </w:rPr>
  </w:style>
  <w:style w:type="paragraph" w:styleId="Title">
    <w:name w:val="Title"/>
    <w:basedOn w:val="Normal"/>
    <w:next w:val="Normal"/>
    <w:link w:val="TitleChar"/>
    <w:uiPriority w:val="10"/>
    <w:qFormat/>
    <w:rsid w:val="00647D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7D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D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7D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D8E"/>
    <w:pPr>
      <w:spacing w:before="160"/>
      <w:jc w:val="center"/>
    </w:pPr>
    <w:rPr>
      <w:i/>
      <w:iCs/>
      <w:color w:val="404040" w:themeColor="text1" w:themeTint="BF"/>
    </w:rPr>
  </w:style>
  <w:style w:type="character" w:customStyle="1" w:styleId="QuoteChar">
    <w:name w:val="Quote Char"/>
    <w:basedOn w:val="DefaultParagraphFont"/>
    <w:link w:val="Quote"/>
    <w:uiPriority w:val="29"/>
    <w:rsid w:val="00647D8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47D8E"/>
    <w:pPr>
      <w:ind w:left="720"/>
      <w:contextualSpacing/>
    </w:pPr>
  </w:style>
  <w:style w:type="character" w:styleId="IntenseEmphasis">
    <w:name w:val="Intense Emphasis"/>
    <w:basedOn w:val="DefaultParagraphFont"/>
    <w:uiPriority w:val="21"/>
    <w:qFormat/>
    <w:rsid w:val="00647D8E"/>
    <w:rPr>
      <w:i/>
      <w:iCs/>
      <w:color w:val="0F4761" w:themeColor="accent1" w:themeShade="BF"/>
    </w:rPr>
  </w:style>
  <w:style w:type="paragraph" w:styleId="IntenseQuote">
    <w:name w:val="Intense Quote"/>
    <w:basedOn w:val="Normal"/>
    <w:next w:val="Normal"/>
    <w:link w:val="IntenseQuoteChar"/>
    <w:uiPriority w:val="30"/>
    <w:qFormat/>
    <w:rsid w:val="00647D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7D8E"/>
    <w:rPr>
      <w:i/>
      <w:iCs/>
      <w:color w:val="0F4761" w:themeColor="accent1" w:themeShade="BF"/>
    </w:rPr>
  </w:style>
  <w:style w:type="character" w:styleId="IntenseReference">
    <w:name w:val="Intense Reference"/>
    <w:basedOn w:val="DefaultParagraphFont"/>
    <w:uiPriority w:val="32"/>
    <w:qFormat/>
    <w:rsid w:val="00647D8E"/>
    <w:rPr>
      <w:b/>
      <w:bCs/>
      <w:smallCaps/>
      <w:color w:val="0F4761" w:themeColor="accent1" w:themeShade="BF"/>
      <w:spacing w:val="5"/>
    </w:rPr>
  </w:style>
  <w:style w:type="table" w:styleId="TableGrid">
    <w:name w:val="Table Grid"/>
    <w:basedOn w:val="TableNormal"/>
    <w:uiPriority w:val="39"/>
    <w:rsid w:val="00C828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828E2"/>
  </w:style>
  <w:style w:type="character" w:styleId="CommentReference">
    <w:name w:val="annotation reference"/>
    <w:basedOn w:val="DefaultParagraphFont"/>
    <w:uiPriority w:val="99"/>
    <w:semiHidden/>
    <w:unhideWhenUsed/>
    <w:rsid w:val="000F66ED"/>
    <w:rPr>
      <w:sz w:val="16"/>
      <w:szCs w:val="16"/>
    </w:rPr>
  </w:style>
  <w:style w:type="paragraph" w:styleId="CommentText">
    <w:name w:val="annotation text"/>
    <w:basedOn w:val="Normal"/>
    <w:link w:val="CommentTextChar"/>
    <w:uiPriority w:val="99"/>
    <w:unhideWhenUsed/>
    <w:rsid w:val="000F66ED"/>
    <w:rPr>
      <w:sz w:val="20"/>
      <w:szCs w:val="20"/>
    </w:rPr>
  </w:style>
  <w:style w:type="character" w:customStyle="1" w:styleId="CommentTextChar">
    <w:name w:val="Comment Text Char"/>
    <w:basedOn w:val="DefaultParagraphFont"/>
    <w:link w:val="CommentText"/>
    <w:uiPriority w:val="99"/>
    <w:rsid w:val="000F66E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F66ED"/>
    <w:rPr>
      <w:b/>
      <w:bCs/>
    </w:rPr>
  </w:style>
  <w:style w:type="character" w:customStyle="1" w:styleId="CommentSubjectChar">
    <w:name w:val="Comment Subject Char"/>
    <w:basedOn w:val="CommentTextChar"/>
    <w:link w:val="CommentSubject"/>
    <w:uiPriority w:val="99"/>
    <w:semiHidden/>
    <w:rsid w:val="000F66ED"/>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C2E09"/>
    <w:pPr>
      <w:spacing w:after="0" w:line="240" w:lineRule="auto"/>
    </w:pPr>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semiHidden/>
    <w:unhideWhenUsed/>
    <w:rsid w:val="00C96F5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96F50"/>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342372">
      <w:bodyDiv w:val="1"/>
      <w:marLeft w:val="0"/>
      <w:marRight w:val="0"/>
      <w:marTop w:val="0"/>
      <w:marBottom w:val="0"/>
      <w:divBdr>
        <w:top w:val="none" w:sz="0" w:space="0" w:color="auto"/>
        <w:left w:val="none" w:sz="0" w:space="0" w:color="auto"/>
        <w:bottom w:val="none" w:sz="0" w:space="0" w:color="auto"/>
        <w:right w:val="none" w:sz="0" w:space="0" w:color="auto"/>
      </w:divBdr>
    </w:div>
    <w:div w:id="842549303">
      <w:bodyDiv w:val="1"/>
      <w:marLeft w:val="0"/>
      <w:marRight w:val="0"/>
      <w:marTop w:val="0"/>
      <w:marBottom w:val="0"/>
      <w:divBdr>
        <w:top w:val="none" w:sz="0" w:space="0" w:color="auto"/>
        <w:left w:val="none" w:sz="0" w:space="0" w:color="auto"/>
        <w:bottom w:val="none" w:sz="0" w:space="0" w:color="auto"/>
        <w:right w:val="none" w:sz="0" w:space="0" w:color="auto"/>
      </w:divBdr>
    </w:div>
    <w:div w:id="929122330">
      <w:bodyDiv w:val="1"/>
      <w:marLeft w:val="0"/>
      <w:marRight w:val="0"/>
      <w:marTop w:val="0"/>
      <w:marBottom w:val="0"/>
      <w:divBdr>
        <w:top w:val="none" w:sz="0" w:space="0" w:color="auto"/>
        <w:left w:val="none" w:sz="0" w:space="0" w:color="auto"/>
        <w:bottom w:val="none" w:sz="0" w:space="0" w:color="auto"/>
        <w:right w:val="none" w:sz="0" w:space="0" w:color="auto"/>
      </w:divBdr>
    </w:div>
    <w:div w:id="1359545583">
      <w:bodyDiv w:val="1"/>
      <w:marLeft w:val="0"/>
      <w:marRight w:val="0"/>
      <w:marTop w:val="0"/>
      <w:marBottom w:val="0"/>
      <w:divBdr>
        <w:top w:val="none" w:sz="0" w:space="0" w:color="auto"/>
        <w:left w:val="none" w:sz="0" w:space="0" w:color="auto"/>
        <w:bottom w:val="none" w:sz="0" w:space="0" w:color="auto"/>
        <w:right w:val="none" w:sz="0" w:space="0" w:color="auto"/>
      </w:divBdr>
    </w:div>
    <w:div w:id="1569806163">
      <w:bodyDiv w:val="1"/>
      <w:marLeft w:val="0"/>
      <w:marRight w:val="0"/>
      <w:marTop w:val="0"/>
      <w:marBottom w:val="0"/>
      <w:divBdr>
        <w:top w:val="none" w:sz="0" w:space="0" w:color="auto"/>
        <w:left w:val="none" w:sz="0" w:space="0" w:color="auto"/>
        <w:bottom w:val="none" w:sz="0" w:space="0" w:color="auto"/>
        <w:right w:val="none" w:sz="0" w:space="0" w:color="auto"/>
      </w:divBdr>
    </w:div>
    <w:div w:id="1613440096">
      <w:bodyDiv w:val="1"/>
      <w:marLeft w:val="0"/>
      <w:marRight w:val="0"/>
      <w:marTop w:val="0"/>
      <w:marBottom w:val="0"/>
      <w:divBdr>
        <w:top w:val="none" w:sz="0" w:space="0" w:color="auto"/>
        <w:left w:val="none" w:sz="0" w:space="0" w:color="auto"/>
        <w:bottom w:val="none" w:sz="0" w:space="0" w:color="auto"/>
        <w:right w:val="none" w:sz="0" w:space="0" w:color="auto"/>
      </w:divBdr>
    </w:div>
    <w:div w:id="1613971927">
      <w:bodyDiv w:val="1"/>
      <w:marLeft w:val="0"/>
      <w:marRight w:val="0"/>
      <w:marTop w:val="0"/>
      <w:marBottom w:val="0"/>
      <w:divBdr>
        <w:top w:val="none" w:sz="0" w:space="0" w:color="auto"/>
        <w:left w:val="none" w:sz="0" w:space="0" w:color="auto"/>
        <w:bottom w:val="none" w:sz="0" w:space="0" w:color="auto"/>
        <w:right w:val="none" w:sz="0" w:space="0" w:color="auto"/>
      </w:divBdr>
    </w:div>
    <w:div w:id="1630745318">
      <w:bodyDiv w:val="1"/>
      <w:marLeft w:val="0"/>
      <w:marRight w:val="0"/>
      <w:marTop w:val="0"/>
      <w:marBottom w:val="0"/>
      <w:divBdr>
        <w:top w:val="none" w:sz="0" w:space="0" w:color="auto"/>
        <w:left w:val="none" w:sz="0" w:space="0" w:color="auto"/>
        <w:bottom w:val="none" w:sz="0" w:space="0" w:color="auto"/>
        <w:right w:val="none" w:sz="0" w:space="0" w:color="auto"/>
      </w:divBdr>
    </w:div>
    <w:div w:id="1656491450">
      <w:bodyDiv w:val="1"/>
      <w:marLeft w:val="0"/>
      <w:marRight w:val="0"/>
      <w:marTop w:val="0"/>
      <w:marBottom w:val="0"/>
      <w:divBdr>
        <w:top w:val="none" w:sz="0" w:space="0" w:color="auto"/>
        <w:left w:val="none" w:sz="0" w:space="0" w:color="auto"/>
        <w:bottom w:val="none" w:sz="0" w:space="0" w:color="auto"/>
        <w:right w:val="none" w:sz="0" w:space="0" w:color="auto"/>
      </w:divBdr>
    </w:div>
    <w:div w:id="20669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1269</Words>
  <Characters>7234</Characters>
  <Application>Microsoft Office Word</Application>
  <DocSecurity>4</DocSecurity>
  <Lines>60</Lines>
  <Paragraphs>16</Paragraphs>
  <ScaleCrop>false</ScaleCrop>
  <Company>AB AmberGrid</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Abrutytė</dc:creator>
  <cp:keywords/>
  <dc:description/>
  <cp:lastModifiedBy>Laima Abrutytė</cp:lastModifiedBy>
  <cp:revision>16</cp:revision>
  <dcterms:created xsi:type="dcterms:W3CDTF">2025-01-28T21:16:00Z</dcterms:created>
  <dcterms:modified xsi:type="dcterms:W3CDTF">2025-01-28T11:28:00Z</dcterms:modified>
</cp:coreProperties>
</file>